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54" w:rsidRDefault="00554F15" w:rsidP="00554F15">
      <w:pPr>
        <w:jc w:val="center"/>
        <w:rPr>
          <w:rFonts w:hint="eastAsia"/>
          <w:sz w:val="32"/>
        </w:rPr>
      </w:pPr>
      <w:r w:rsidRPr="00554F15">
        <w:rPr>
          <w:rFonts w:hint="eastAsia"/>
          <w:sz w:val="32"/>
        </w:rPr>
        <w:t>《纳税筹划》作业</w:t>
      </w:r>
    </w:p>
    <w:p w:rsidR="00554F15" w:rsidRDefault="00554F15" w:rsidP="00554F15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单选</w:t>
      </w:r>
    </w:p>
    <w:p w:rsidR="00554F15" w:rsidRDefault="00554F15" w:rsidP="00554F15"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纳税筹划风险管理的总体目标应当是（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现金流量最大化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税负最小化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企业价值最大化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税后利润最大化</w:t>
      </w:r>
    </w:p>
    <w:p w:rsidR="00554F15" w:rsidRDefault="00554F15" w:rsidP="00554F15"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仓储保管合同的计税依据为（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租金收入</w:t>
      </w:r>
      <w:r>
        <w:rPr>
          <w:rFonts w:hint="eastAsia"/>
          <w:sz w:val="24"/>
          <w:szCs w:val="24"/>
        </w:rPr>
        <w:t xml:space="preserve">                B </w:t>
      </w:r>
      <w:r>
        <w:rPr>
          <w:rFonts w:hint="eastAsia"/>
          <w:sz w:val="24"/>
          <w:szCs w:val="24"/>
        </w:rPr>
        <w:t>房产余值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房产余值和租金收入的和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其他</w:t>
      </w:r>
    </w:p>
    <w:p w:rsidR="00554F15" w:rsidRDefault="00554F15" w:rsidP="00554F15"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企业重组中取得股权的原主要股东，在重组后连续（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月内，不得转让其所取得的股权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3   B </w:t>
      </w:r>
      <w:proofErr w:type="gramStart"/>
      <w:r>
        <w:rPr>
          <w:rFonts w:hint="eastAsia"/>
          <w:sz w:val="24"/>
          <w:szCs w:val="24"/>
        </w:rPr>
        <w:t>6  C</w:t>
      </w:r>
      <w:proofErr w:type="gramEnd"/>
      <w:r>
        <w:rPr>
          <w:rFonts w:hint="eastAsia"/>
          <w:sz w:val="24"/>
          <w:szCs w:val="24"/>
        </w:rPr>
        <w:t xml:space="preserve"> 9  D 12</w:t>
      </w:r>
    </w:p>
    <w:p w:rsidR="00554F15" w:rsidRDefault="00554F15" w:rsidP="00554F15"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</w:t>
      </w:r>
      <w:r>
        <w:rPr>
          <w:rFonts w:hint="eastAsia"/>
          <w:sz w:val="24"/>
          <w:szCs w:val="24"/>
        </w:rPr>
        <w:t>2009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日开始，我国增值税实行全面“转型”指的是（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由生产型转为收入型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由收入型转为生产型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  </w:t>
      </w:r>
      <w:r>
        <w:rPr>
          <w:rFonts w:hint="eastAsia"/>
          <w:sz w:val="24"/>
          <w:szCs w:val="24"/>
        </w:rPr>
        <w:t>由消费型转为收入型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由生产型转为消费型</w:t>
      </w:r>
    </w:p>
    <w:p w:rsidR="00554F15" w:rsidRDefault="00554F15" w:rsidP="00554F15"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集成电路生产企业的生产性设备，经主管税务机关核准，起折旧年限可以适当缩短，最短可为（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）年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3   B </w:t>
      </w:r>
      <w:proofErr w:type="gramStart"/>
      <w:r>
        <w:rPr>
          <w:rFonts w:hint="eastAsia"/>
          <w:sz w:val="24"/>
          <w:szCs w:val="24"/>
        </w:rPr>
        <w:t>2  C</w:t>
      </w:r>
      <w:proofErr w:type="gramEnd"/>
      <w:r>
        <w:rPr>
          <w:rFonts w:hint="eastAsia"/>
          <w:sz w:val="24"/>
          <w:szCs w:val="24"/>
        </w:rPr>
        <w:t xml:space="preserve"> 1  D 4</w:t>
      </w:r>
    </w:p>
    <w:p w:rsidR="00554F15" w:rsidRDefault="00554F15" w:rsidP="00554F15"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根据《中华人民共和国房产税暂行条例》的规定，不征收房产税的地区是（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县城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农村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建制镇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城市</w:t>
      </w:r>
    </w:p>
    <w:p w:rsidR="00554F15" w:rsidRDefault="00554F15" w:rsidP="00554F15"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下列项目收入中，不需要计入应纳税所得的有（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企业债券利息收入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居民企业之间股息收益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非货币性交易收入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接受捐赠的实物资产价值</w:t>
      </w:r>
    </w:p>
    <w:p w:rsidR="00554F15" w:rsidRDefault="00554F15" w:rsidP="00554F15"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下列各项中，属于消费税征收范围的是（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电动汽车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卡丁车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高尔夫车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小轿车</w:t>
      </w:r>
    </w:p>
    <w:p w:rsidR="00554F15" w:rsidRDefault="00554F15" w:rsidP="00554F15"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原本得到政府默认的避税措施突然得到坚决抵制和查处，导致企业避税失败，属于（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执法风险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政策变化风险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经营活动变化风险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制定和执行不当风险</w:t>
      </w:r>
    </w:p>
    <w:p w:rsidR="00554F15" w:rsidRDefault="00554F15" w:rsidP="00554F15"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在税率和计税依据既定的情况下，不属于增加可抵扣税额的情况是（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税额扣除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盈亏互抵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出口退税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推迟纳税时间</w:t>
      </w:r>
    </w:p>
    <w:p w:rsidR="00554F15" w:rsidRDefault="00554F15" w:rsidP="00554F15"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纳税筹划的最高目标是（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实现税负最小化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实现税后利润最大化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获取资金时间价值最大化</w:t>
      </w:r>
      <w:r>
        <w:rPr>
          <w:rFonts w:hint="eastAsia"/>
          <w:sz w:val="24"/>
          <w:szCs w:val="24"/>
        </w:rPr>
        <w:t xml:space="preserve"> D </w:t>
      </w:r>
      <w:r>
        <w:rPr>
          <w:rFonts w:hint="eastAsia"/>
          <w:sz w:val="24"/>
          <w:szCs w:val="24"/>
        </w:rPr>
        <w:t>实现企业价值最大化</w:t>
      </w:r>
    </w:p>
    <w:p w:rsidR="00554F15" w:rsidRDefault="00554F15" w:rsidP="00554F15"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甲酒厂销售黄酒的不含税销售额为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万元，发出货物包装物押金为</w:t>
      </w:r>
      <w:r>
        <w:rPr>
          <w:rFonts w:hint="eastAsia"/>
          <w:sz w:val="24"/>
          <w:szCs w:val="24"/>
        </w:rPr>
        <w:t>5.85</w:t>
      </w:r>
      <w:r>
        <w:rPr>
          <w:rFonts w:hint="eastAsia"/>
          <w:sz w:val="24"/>
          <w:szCs w:val="24"/>
        </w:rPr>
        <w:t>万元，定期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天收回。则该黄酒厂当期销项税额是（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 17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 xml:space="preserve">  B 17.85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 xml:space="preserve">  C 117.99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 xml:space="preserve">  D 18</w:t>
      </w:r>
      <w:r>
        <w:rPr>
          <w:rFonts w:hint="eastAsia"/>
          <w:sz w:val="24"/>
          <w:szCs w:val="24"/>
        </w:rPr>
        <w:t>万元</w:t>
      </w:r>
    </w:p>
    <w:p w:rsidR="00554F15" w:rsidRDefault="0028259C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54F15">
        <w:rPr>
          <w:rFonts w:hint="eastAsia"/>
          <w:sz w:val="24"/>
          <w:szCs w:val="24"/>
        </w:rPr>
        <w:t>3</w:t>
      </w:r>
      <w:r w:rsidR="00554F15">
        <w:rPr>
          <w:rFonts w:hint="eastAsia"/>
          <w:sz w:val="24"/>
          <w:szCs w:val="24"/>
        </w:rPr>
        <w:t>、应征收消费税的委托加工消费品的组成计税价格不包括（</w:t>
      </w:r>
      <w:r w:rsidR="00554F15">
        <w:rPr>
          <w:rFonts w:hint="eastAsia"/>
          <w:sz w:val="24"/>
          <w:szCs w:val="24"/>
        </w:rPr>
        <w:t xml:space="preserve">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材料成本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加工费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增值税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消费税</w:t>
      </w:r>
    </w:p>
    <w:p w:rsidR="00554F15" w:rsidRDefault="0028259C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54F15">
        <w:rPr>
          <w:rFonts w:hint="eastAsia"/>
          <w:sz w:val="24"/>
          <w:szCs w:val="24"/>
        </w:rPr>
        <w:t>4</w:t>
      </w:r>
      <w:r w:rsidR="00554F15">
        <w:rPr>
          <w:rFonts w:hint="eastAsia"/>
          <w:sz w:val="24"/>
          <w:szCs w:val="24"/>
        </w:rPr>
        <w:t>、根据个人所得税的规定，下列（</w:t>
      </w:r>
      <w:r w:rsidR="00554F15">
        <w:rPr>
          <w:rFonts w:hint="eastAsia"/>
          <w:sz w:val="24"/>
          <w:szCs w:val="24"/>
        </w:rPr>
        <w:t xml:space="preserve">    </w:t>
      </w:r>
      <w:r w:rsidR="00554F15">
        <w:rPr>
          <w:rFonts w:hint="eastAsia"/>
          <w:sz w:val="24"/>
          <w:szCs w:val="24"/>
        </w:rPr>
        <w:t>）一次收入畸高的，可以实行加成征收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稿酬所得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利息、股息、红利所得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劳务报酬所得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偶然所得</w:t>
      </w:r>
    </w:p>
    <w:p w:rsidR="00554F15" w:rsidRDefault="0028259C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54F15">
        <w:rPr>
          <w:rFonts w:hint="eastAsia"/>
          <w:sz w:val="24"/>
          <w:szCs w:val="24"/>
        </w:rPr>
        <w:t>5</w:t>
      </w:r>
      <w:r w:rsidR="00554F15">
        <w:rPr>
          <w:rFonts w:hint="eastAsia"/>
          <w:sz w:val="24"/>
          <w:szCs w:val="24"/>
        </w:rPr>
        <w:t>、甲公司一栋房产原值</w:t>
      </w:r>
      <w:r w:rsidR="00554F15">
        <w:rPr>
          <w:rFonts w:hint="eastAsia"/>
          <w:sz w:val="24"/>
          <w:szCs w:val="24"/>
        </w:rPr>
        <w:t>600000</w:t>
      </w:r>
      <w:r w:rsidR="00554F15">
        <w:rPr>
          <w:rFonts w:hint="eastAsia"/>
          <w:sz w:val="24"/>
          <w:szCs w:val="24"/>
        </w:rPr>
        <w:t>元，已知房产税税率为</w:t>
      </w:r>
      <w:r w:rsidR="00554F15">
        <w:rPr>
          <w:rFonts w:hint="eastAsia"/>
          <w:sz w:val="24"/>
          <w:szCs w:val="24"/>
        </w:rPr>
        <w:t>1.2%</w:t>
      </w:r>
      <w:r w:rsidR="00554F15">
        <w:rPr>
          <w:rFonts w:hint="eastAsia"/>
          <w:sz w:val="24"/>
          <w:szCs w:val="24"/>
        </w:rPr>
        <w:t>，当地规定的房产</w:t>
      </w:r>
      <w:r w:rsidR="00554F15">
        <w:rPr>
          <w:rFonts w:hint="eastAsia"/>
          <w:sz w:val="24"/>
          <w:szCs w:val="24"/>
        </w:rPr>
        <w:lastRenderedPageBreak/>
        <w:t>税扣除比例为</w:t>
      </w:r>
      <w:r w:rsidR="00554F15">
        <w:rPr>
          <w:rFonts w:hint="eastAsia"/>
          <w:sz w:val="24"/>
          <w:szCs w:val="24"/>
        </w:rPr>
        <w:t>20%</w:t>
      </w:r>
      <w:r w:rsidR="00554F15">
        <w:rPr>
          <w:rFonts w:hint="eastAsia"/>
          <w:sz w:val="24"/>
          <w:szCs w:val="24"/>
        </w:rPr>
        <w:t>，该房产年度应缴纳的房产税税额为（</w:t>
      </w:r>
      <w:r w:rsidR="00554F15">
        <w:rPr>
          <w:rFonts w:hint="eastAsia"/>
          <w:sz w:val="24"/>
          <w:szCs w:val="24"/>
        </w:rPr>
        <w:t xml:space="preserve">      </w:t>
      </w:r>
      <w:r w:rsidR="00554F15">
        <w:rPr>
          <w:rFonts w:hint="eastAsia"/>
          <w:sz w:val="24"/>
          <w:szCs w:val="24"/>
        </w:rPr>
        <w:t>）元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9360   B </w:t>
      </w:r>
      <w:proofErr w:type="gramStart"/>
      <w:r>
        <w:rPr>
          <w:rFonts w:hint="eastAsia"/>
          <w:sz w:val="24"/>
          <w:szCs w:val="24"/>
        </w:rPr>
        <w:t>7200  C</w:t>
      </w:r>
      <w:proofErr w:type="gramEnd"/>
      <w:r>
        <w:rPr>
          <w:rFonts w:hint="eastAsia"/>
          <w:sz w:val="24"/>
          <w:szCs w:val="24"/>
        </w:rPr>
        <w:t xml:space="preserve"> 5040  D 5760</w:t>
      </w:r>
    </w:p>
    <w:p w:rsidR="00554F15" w:rsidRDefault="0028259C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54F15">
        <w:rPr>
          <w:rFonts w:hint="eastAsia"/>
          <w:sz w:val="24"/>
          <w:szCs w:val="24"/>
        </w:rPr>
        <w:t>6</w:t>
      </w:r>
      <w:r w:rsidR="00554F15">
        <w:rPr>
          <w:rFonts w:hint="eastAsia"/>
          <w:sz w:val="24"/>
          <w:szCs w:val="24"/>
        </w:rPr>
        <w:t>、小型微利企业减按（</w:t>
      </w:r>
      <w:r w:rsidR="00554F15">
        <w:rPr>
          <w:rFonts w:hint="eastAsia"/>
          <w:sz w:val="24"/>
          <w:szCs w:val="24"/>
        </w:rPr>
        <w:t xml:space="preserve">     </w:t>
      </w:r>
      <w:r w:rsidR="00554F15">
        <w:rPr>
          <w:rFonts w:hint="eastAsia"/>
          <w:sz w:val="24"/>
          <w:szCs w:val="24"/>
        </w:rPr>
        <w:t>）的所得税税率征收企业所得税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 5%   B 10%   C 15</w:t>
      </w:r>
      <w:proofErr w:type="gramStart"/>
      <w:r>
        <w:rPr>
          <w:rFonts w:hint="eastAsia"/>
          <w:sz w:val="24"/>
          <w:szCs w:val="24"/>
        </w:rPr>
        <w:t>%  D</w:t>
      </w:r>
      <w:proofErr w:type="gramEnd"/>
      <w:r>
        <w:rPr>
          <w:rFonts w:hint="eastAsia"/>
          <w:sz w:val="24"/>
          <w:szCs w:val="24"/>
        </w:rPr>
        <w:t xml:space="preserve"> 20%</w:t>
      </w:r>
    </w:p>
    <w:p w:rsidR="00554F15" w:rsidRDefault="0028259C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54F15">
        <w:rPr>
          <w:rFonts w:hint="eastAsia"/>
          <w:sz w:val="24"/>
          <w:szCs w:val="24"/>
        </w:rPr>
        <w:t>7</w:t>
      </w:r>
      <w:r w:rsidR="00554F15">
        <w:rPr>
          <w:rFonts w:hint="eastAsia"/>
          <w:sz w:val="24"/>
          <w:szCs w:val="24"/>
        </w:rPr>
        <w:t>、销货方在销售货物或应税劳务时，因购货</w:t>
      </w:r>
      <w:proofErr w:type="gramStart"/>
      <w:r w:rsidR="00554F15">
        <w:rPr>
          <w:rFonts w:hint="eastAsia"/>
          <w:sz w:val="24"/>
          <w:szCs w:val="24"/>
        </w:rPr>
        <w:t>方数量</w:t>
      </w:r>
      <w:proofErr w:type="gramEnd"/>
      <w:r w:rsidR="00554F15">
        <w:rPr>
          <w:rFonts w:hint="eastAsia"/>
          <w:sz w:val="24"/>
          <w:szCs w:val="24"/>
        </w:rPr>
        <w:t>较大等原因，而给</w:t>
      </w:r>
      <w:proofErr w:type="gramStart"/>
      <w:r w:rsidR="00554F15">
        <w:rPr>
          <w:rFonts w:hint="eastAsia"/>
          <w:sz w:val="24"/>
          <w:szCs w:val="24"/>
        </w:rPr>
        <w:t>予购货方</w:t>
      </w:r>
      <w:proofErr w:type="gramEnd"/>
      <w:r w:rsidR="00554F15">
        <w:rPr>
          <w:rFonts w:hint="eastAsia"/>
          <w:sz w:val="24"/>
          <w:szCs w:val="24"/>
        </w:rPr>
        <w:t>的价格优惠，指的是（</w:t>
      </w:r>
      <w:r w:rsidR="00554F15">
        <w:rPr>
          <w:rFonts w:hint="eastAsia"/>
          <w:sz w:val="24"/>
          <w:szCs w:val="24"/>
        </w:rPr>
        <w:t xml:space="preserve">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折扣销售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销售折扣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销售折让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实物折扣</w:t>
      </w:r>
    </w:p>
    <w:p w:rsidR="00554F15" w:rsidRDefault="0028259C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54F15">
        <w:rPr>
          <w:rFonts w:hint="eastAsia"/>
          <w:sz w:val="24"/>
          <w:szCs w:val="24"/>
        </w:rPr>
        <w:t>8</w:t>
      </w:r>
      <w:r w:rsidR="00554F15">
        <w:rPr>
          <w:rFonts w:hint="eastAsia"/>
          <w:sz w:val="24"/>
          <w:szCs w:val="24"/>
        </w:rPr>
        <w:t>、广告费和业务宣传费支出不超过当年销售收入（</w:t>
      </w:r>
      <w:r w:rsidR="00554F15">
        <w:rPr>
          <w:rFonts w:hint="eastAsia"/>
          <w:sz w:val="24"/>
          <w:szCs w:val="24"/>
        </w:rPr>
        <w:t xml:space="preserve">    </w:t>
      </w:r>
      <w:r w:rsidR="00554F15">
        <w:rPr>
          <w:rFonts w:hint="eastAsia"/>
          <w:sz w:val="24"/>
          <w:szCs w:val="24"/>
        </w:rPr>
        <w:t>）的部分，可以据实扣除，超过比例的部分可以结转到以后年度扣除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 5%   B 10%   C 15%   D 20%</w:t>
      </w:r>
    </w:p>
    <w:p w:rsidR="00554F15" w:rsidRDefault="0028259C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54F15">
        <w:rPr>
          <w:rFonts w:hint="eastAsia"/>
          <w:sz w:val="24"/>
          <w:szCs w:val="24"/>
        </w:rPr>
        <w:t>9</w:t>
      </w:r>
      <w:r w:rsidR="00554F15">
        <w:rPr>
          <w:rFonts w:hint="eastAsia"/>
          <w:sz w:val="24"/>
          <w:szCs w:val="24"/>
        </w:rPr>
        <w:t>、纳税筹划的最佳时期是（</w:t>
      </w:r>
      <w:r w:rsidR="00554F15">
        <w:rPr>
          <w:rFonts w:hint="eastAsia"/>
          <w:sz w:val="24"/>
          <w:szCs w:val="24"/>
        </w:rPr>
        <w:t xml:space="preserve"> 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合同签订前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合同签订中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合同签订后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合同事项发生后</w:t>
      </w:r>
    </w:p>
    <w:p w:rsidR="00554F15" w:rsidRDefault="0028259C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bookmarkStart w:id="0" w:name="_GoBack"/>
      <w:bookmarkEnd w:id="0"/>
      <w:r w:rsidR="00554F15">
        <w:rPr>
          <w:rFonts w:hint="eastAsia"/>
          <w:sz w:val="24"/>
          <w:szCs w:val="24"/>
        </w:rPr>
        <w:t>0</w:t>
      </w:r>
      <w:r w:rsidR="00554F15">
        <w:rPr>
          <w:rFonts w:hint="eastAsia"/>
          <w:sz w:val="24"/>
          <w:szCs w:val="24"/>
        </w:rPr>
        <w:t>、从长期决策的角度，最优化的纳税筹划目标为（</w:t>
      </w:r>
      <w:r w:rsidR="00554F15">
        <w:rPr>
          <w:rFonts w:hint="eastAsia"/>
          <w:sz w:val="24"/>
          <w:szCs w:val="24"/>
        </w:rPr>
        <w:t xml:space="preserve"> 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实现税负最小化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获取资金时间价值最大化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实现纳税风险最小化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实现企业价值最大化</w:t>
      </w:r>
    </w:p>
    <w:p w:rsidR="00554F15" w:rsidRDefault="00554F15" w:rsidP="00554F1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多选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降低纳税筹划风险包括（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损失避免</w:t>
      </w:r>
      <w:r>
        <w:rPr>
          <w:rFonts w:hint="eastAsia"/>
          <w:sz w:val="24"/>
          <w:szCs w:val="24"/>
        </w:rPr>
        <w:t xml:space="preserve">   B </w:t>
      </w:r>
      <w:r>
        <w:rPr>
          <w:rFonts w:hint="eastAsia"/>
          <w:sz w:val="24"/>
          <w:szCs w:val="24"/>
        </w:rPr>
        <w:t>损失预防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损失抑制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损失利用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风险识别有不同的方法，比较常用的有（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流程图分析法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问卷调查法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环境分析法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财务分析法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纳税筹划目标的种类有（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实现税负最小化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实现税后利润最大化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实现现金净流量最大化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实现财富最大化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企业转让产权不应缴纳（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增值税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消费税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城市维护建设税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教育费附加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根据企业所得税法规定，下列固定资产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得计提折旧在税前扣除的有（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以融资方式租入的机床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未投入使用的机器设备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以经营租赁方式租入的生产线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与经营活动无关的小汽车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以下可以作为房产税征税对象的有（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工业企业的厂房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商业企业的仓库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工业企业的厂区围墙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露天游泳池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五级超额累进制税率不适用于（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个体经营所得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工资薪金所得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劳务报酬所得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财产租赁所得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根据《中华人民共和国企业所得税法》的规定，下列各项中，不属于企业所得税纳税人的是（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股份有限公司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合伙企业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联营企业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个人独资企业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增值税纳税义务人发生时间正确的有（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以预收款方式销售货物的，为发出货物当天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B </w:t>
      </w:r>
      <w:r>
        <w:rPr>
          <w:rFonts w:hint="eastAsia"/>
          <w:sz w:val="24"/>
          <w:szCs w:val="24"/>
        </w:rPr>
        <w:t>委托他人代销的，为货物发出当天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采用赊销方式销售货物的，为合同约定的收款日期的当天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D </w:t>
      </w:r>
      <w:r>
        <w:rPr>
          <w:rFonts w:hint="eastAsia"/>
          <w:sz w:val="24"/>
          <w:szCs w:val="24"/>
        </w:rPr>
        <w:t>采取分期收款方式销售货物的，为实际收到货款的当天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纳税筹划风险的特征有（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纳税筹划风险的客观性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纳税筹划风险的复杂性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纳税筹划风险的不可评估性</w:t>
      </w:r>
      <w:r>
        <w:rPr>
          <w:rFonts w:hint="eastAsia"/>
          <w:sz w:val="24"/>
          <w:szCs w:val="24"/>
        </w:rPr>
        <w:t xml:space="preserve">  D</w:t>
      </w:r>
      <w:r>
        <w:rPr>
          <w:rFonts w:hint="eastAsia"/>
          <w:sz w:val="24"/>
          <w:szCs w:val="24"/>
        </w:rPr>
        <w:t>纳税筹划风险的潜在性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以下属于纳税筹划主要形式的有（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节税筹划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偷税筹划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税负转嫁筹划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涉税零风险筹划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纳税筹划方案实施的外部条件变化主要包括（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政治方面的变化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税收政策的变化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国内经济的波动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企业经济活动的变化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企业销售生产白酒取得的下列款项中，应并入销售额计征消费税的有（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优质费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包装物租金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品牌使用费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包装物押金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根据企业所得税法的规定，在计算企业所得税应纳税额时，可以计入存货成本税前扣除的有（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消费税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关税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资源税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不能从销项税额中抵扣的增值税进项税额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下列各项中，以取得的收入为应纳税所得额直接计征个人所得税的有（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红利所得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偶然所得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股息所得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特许权使用费所得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我国境内新办软件生产企业认定后，自获利年度起（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1~2</w:t>
      </w:r>
      <w:r>
        <w:rPr>
          <w:rFonts w:hint="eastAsia"/>
          <w:sz w:val="24"/>
          <w:szCs w:val="24"/>
        </w:rPr>
        <w:t>年免征企业所得税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3~5</w:t>
      </w:r>
      <w:r>
        <w:rPr>
          <w:rFonts w:hint="eastAsia"/>
          <w:sz w:val="24"/>
          <w:szCs w:val="24"/>
        </w:rPr>
        <w:t>年减半征收企业所得税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1~3</w:t>
      </w:r>
      <w:r>
        <w:rPr>
          <w:rFonts w:hint="eastAsia"/>
          <w:sz w:val="24"/>
          <w:szCs w:val="24"/>
        </w:rPr>
        <w:t>年免征企业所得税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4~6</w:t>
      </w:r>
      <w:r>
        <w:rPr>
          <w:rFonts w:hint="eastAsia"/>
          <w:sz w:val="24"/>
          <w:szCs w:val="24"/>
        </w:rPr>
        <w:t>年减半征收企业所得税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负债融资的财务杠杆效应主要体现在（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）这两个方面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抵减企业所得税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延期缴纳企业所得税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提高权益资本收益率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提高毛利率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企业债务重组可采用以下几种方式（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以现金清偿债务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B </w:t>
      </w:r>
      <w:r>
        <w:rPr>
          <w:rFonts w:hint="eastAsia"/>
          <w:sz w:val="24"/>
          <w:szCs w:val="24"/>
        </w:rPr>
        <w:t>以非现金资产清偿债务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债务转为资本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 </w:t>
      </w:r>
      <w:r>
        <w:rPr>
          <w:rFonts w:hint="eastAsia"/>
          <w:sz w:val="24"/>
          <w:szCs w:val="24"/>
        </w:rPr>
        <w:t>修改其他债务条件，如减少债务本金、减少债务利息等</w:t>
      </w:r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房产税的计征方式有（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从价计征</w:t>
      </w:r>
      <w:r>
        <w:rPr>
          <w:rFonts w:hint="eastAsia"/>
          <w:sz w:val="24"/>
          <w:szCs w:val="24"/>
        </w:rPr>
        <w:t xml:space="preserve">  B </w:t>
      </w:r>
      <w:proofErr w:type="gramStart"/>
      <w:r>
        <w:rPr>
          <w:rFonts w:hint="eastAsia"/>
          <w:sz w:val="24"/>
          <w:szCs w:val="24"/>
        </w:rPr>
        <w:t>从租计征</w:t>
      </w:r>
      <w:proofErr w:type="gramEnd"/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复合计征</w:t>
      </w:r>
      <w:r>
        <w:rPr>
          <w:rFonts w:hint="eastAsia"/>
          <w:sz w:val="24"/>
          <w:szCs w:val="24"/>
        </w:rPr>
        <w:t xml:space="preserve">  D </w:t>
      </w:r>
      <w:proofErr w:type="gramStart"/>
      <w:r>
        <w:rPr>
          <w:rFonts w:hint="eastAsia"/>
          <w:sz w:val="24"/>
          <w:szCs w:val="24"/>
        </w:rPr>
        <w:t>从率计征</w:t>
      </w:r>
      <w:proofErr w:type="gramEnd"/>
    </w:p>
    <w:p w:rsidR="00554F15" w:rsidRDefault="00554F15" w:rsidP="00554F15">
      <w:pPr>
        <w:numPr>
          <w:ilvl w:val="0"/>
          <w:numId w:val="3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纳税筹划风险管理的流程有（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纳税筹划风险管理的准备</w:t>
      </w:r>
      <w:r>
        <w:rPr>
          <w:rFonts w:hint="eastAsia"/>
          <w:sz w:val="24"/>
          <w:szCs w:val="24"/>
        </w:rPr>
        <w:t xml:space="preserve">   B </w:t>
      </w:r>
      <w:r>
        <w:rPr>
          <w:rFonts w:hint="eastAsia"/>
          <w:sz w:val="24"/>
          <w:szCs w:val="24"/>
        </w:rPr>
        <w:t>纳税筹划风险管理的实施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>
        <w:rPr>
          <w:rFonts w:hint="eastAsia"/>
          <w:sz w:val="24"/>
          <w:szCs w:val="24"/>
        </w:rPr>
        <w:t>纳税筹划风险管理的监控</w:t>
      </w:r>
      <w:r>
        <w:rPr>
          <w:rFonts w:hint="eastAsia"/>
          <w:sz w:val="24"/>
          <w:szCs w:val="24"/>
        </w:rPr>
        <w:t xml:space="preserve"> D </w:t>
      </w:r>
      <w:r>
        <w:rPr>
          <w:rFonts w:hint="eastAsia"/>
          <w:sz w:val="24"/>
          <w:szCs w:val="24"/>
        </w:rPr>
        <w:t>纳税筹划风险管理的保障</w:t>
      </w:r>
    </w:p>
    <w:p w:rsidR="00554F15" w:rsidRPr="00554F15" w:rsidRDefault="00554F15" w:rsidP="00554F15">
      <w:pPr>
        <w:rPr>
          <w:sz w:val="24"/>
          <w:szCs w:val="24"/>
        </w:rPr>
      </w:pPr>
    </w:p>
    <w:p w:rsidR="00554F15" w:rsidRDefault="00554F15" w:rsidP="00554F15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判断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问卷调查法是识别纳税筹划风险比较常用的一种方法（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税负最小的纳税方案一定是最优的纳税方案（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房产税的计征对象为房产，但不包括与房屋可分离的附属设施（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返还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的现金比折扣销售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要节税（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以融资租赁方式租出的固定资产可税前扣除（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分公司具有法人资格，子公司不具有法人资格（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契税的纳税人是在我国境内转让土地、房屋权属的单位和个人（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对个人按市场价格出租居民住房使用个人所得税率为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纳税人自产自用的应税消费品，用于连续生产应税消费品的，不缴纳消费税（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纳税筹划风险的可评估性决定了纳税筹划风险是可度量的（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纳税筹划的心里成本也就是纳税筹划的隐性成本（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政策风险又分为政策变化风险和政策选择风险（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纳税人一经登记为一般纳税人后，不得转为小规模纳税人（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国家重点扶持的高新技术企业减按</w:t>
      </w:r>
      <w:r>
        <w:rPr>
          <w:rFonts w:hint="eastAsia"/>
          <w:sz w:val="24"/>
          <w:szCs w:val="24"/>
        </w:rPr>
        <w:t>15%</w:t>
      </w:r>
      <w:r>
        <w:rPr>
          <w:rFonts w:hint="eastAsia"/>
          <w:sz w:val="24"/>
          <w:szCs w:val="24"/>
        </w:rPr>
        <w:t>税率征收企业所得税（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个人独资企业和个人合伙企业投资者也为个人所得税纳税义务人（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股份有限公司和有限责任公司只缴纳企业所得税（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股权转让不缴纳增值税（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房产税的计征方式有两种：一是从价计征，二</w:t>
      </w:r>
      <w:proofErr w:type="gramStart"/>
      <w:r>
        <w:rPr>
          <w:rFonts w:hint="eastAsia"/>
          <w:sz w:val="24"/>
          <w:szCs w:val="24"/>
        </w:rPr>
        <w:t>是从租计征</w:t>
      </w:r>
      <w:proofErr w:type="gram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国债利息收入和国家发行的金融债券利息收入免征企业所得税（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税收链分析法属于事故树分析法（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</w:p>
    <w:p w:rsidR="00554F15" w:rsidRPr="00554F15" w:rsidRDefault="00554F15" w:rsidP="00554F15">
      <w:pPr>
        <w:rPr>
          <w:rFonts w:hint="eastAsia"/>
          <w:sz w:val="24"/>
          <w:szCs w:val="24"/>
        </w:rPr>
      </w:pPr>
    </w:p>
    <w:p w:rsidR="00554F15" w:rsidRDefault="00554F15" w:rsidP="00554F1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简答</w:t>
      </w:r>
    </w:p>
    <w:p w:rsidR="00554F15" w:rsidRDefault="00554F15" w:rsidP="00554F15"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简述纳税筹划的收益？</w:t>
      </w:r>
    </w:p>
    <w:p w:rsidR="00554F15" w:rsidRDefault="00554F15" w:rsidP="00554F15">
      <w:pPr>
        <w:rPr>
          <w:rFonts w:hint="eastAsia"/>
          <w:sz w:val="24"/>
          <w:szCs w:val="24"/>
        </w:rPr>
      </w:pPr>
    </w:p>
    <w:p w:rsidR="00554F15" w:rsidRDefault="00554F15" w:rsidP="00554F15"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简述纳税筹划风险产生的原因？</w:t>
      </w:r>
    </w:p>
    <w:p w:rsidR="00554F15" w:rsidRDefault="00554F15" w:rsidP="00554F15">
      <w:pPr>
        <w:numPr>
          <w:ilvl w:val="0"/>
          <w:numId w:val="5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简述纳税筹划风险管理的流程？</w:t>
      </w:r>
    </w:p>
    <w:p w:rsidR="00554F15" w:rsidRDefault="00554F15" w:rsidP="00554F15"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简述纳税筹划目标的种类。</w:t>
      </w:r>
    </w:p>
    <w:p w:rsidR="00554F15" w:rsidRPr="00554F15" w:rsidRDefault="00554F15" w:rsidP="00554F15">
      <w:pPr>
        <w:rPr>
          <w:sz w:val="24"/>
          <w:szCs w:val="24"/>
        </w:rPr>
      </w:pPr>
    </w:p>
    <w:p w:rsidR="00554F15" w:rsidRDefault="00554F15" w:rsidP="00554F1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案例</w:t>
      </w:r>
    </w:p>
    <w:p w:rsidR="00554F15" w:rsidRDefault="00554F15" w:rsidP="00554F15">
      <w:pPr>
        <w:numPr>
          <w:ilvl w:val="0"/>
          <w:numId w:val="6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甲公司属于增值税一般纳税人，</w:t>
      </w:r>
      <w:r>
        <w:rPr>
          <w:rFonts w:hint="eastAsia"/>
          <w:sz w:val="24"/>
          <w:szCs w:val="24"/>
        </w:rPr>
        <w:t>20x7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月份销售机器设备</w:t>
      </w:r>
      <w:r>
        <w:rPr>
          <w:rFonts w:hint="eastAsia"/>
          <w:sz w:val="24"/>
          <w:szCs w:val="24"/>
        </w:rPr>
        <w:t>900</w:t>
      </w:r>
      <w:r>
        <w:rPr>
          <w:rFonts w:hint="eastAsia"/>
          <w:sz w:val="24"/>
          <w:szCs w:val="24"/>
        </w:rPr>
        <w:t>万元，同时又经营农机收入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万元，进项税额共计</w:t>
      </w:r>
      <w:r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</w:rPr>
        <w:t>万元。甲公司未对其分别核算。请对其进行纳税筹划。</w:t>
      </w:r>
    </w:p>
    <w:p w:rsidR="00554F15" w:rsidRDefault="00554F15" w:rsidP="00554F15">
      <w:pPr>
        <w:rPr>
          <w:sz w:val="24"/>
          <w:szCs w:val="24"/>
        </w:rPr>
      </w:pPr>
    </w:p>
    <w:p w:rsidR="00554F15" w:rsidRDefault="00554F15" w:rsidP="00554F15">
      <w:pPr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王某和李某于</w:t>
      </w:r>
      <w:r>
        <w:rPr>
          <w:rFonts w:hint="eastAsia"/>
          <w:sz w:val="24"/>
          <w:szCs w:val="24"/>
        </w:rPr>
        <w:t>20x7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proofErr w:type="gramStart"/>
      <w:r>
        <w:rPr>
          <w:rFonts w:hint="eastAsia"/>
          <w:sz w:val="24"/>
          <w:szCs w:val="24"/>
        </w:rPr>
        <w:t>月分</w:t>
      </w:r>
      <w:proofErr w:type="gramEnd"/>
      <w:r>
        <w:rPr>
          <w:rFonts w:hint="eastAsia"/>
          <w:sz w:val="24"/>
          <w:szCs w:val="24"/>
        </w:rPr>
        <w:t>别因购买体育彩票而中奖，王某获得奖金</w:t>
      </w:r>
      <w:r>
        <w:rPr>
          <w:rFonts w:hint="eastAsia"/>
          <w:sz w:val="24"/>
          <w:szCs w:val="24"/>
        </w:rPr>
        <w:t>11000</w:t>
      </w:r>
      <w:r>
        <w:rPr>
          <w:rFonts w:hint="eastAsia"/>
          <w:sz w:val="24"/>
          <w:szCs w:val="24"/>
        </w:rPr>
        <w:t>元，李某获得奖金</w:t>
      </w:r>
      <w:r>
        <w:rPr>
          <w:rFonts w:hint="eastAsia"/>
          <w:sz w:val="24"/>
          <w:szCs w:val="24"/>
        </w:rPr>
        <w:t>10000</w:t>
      </w:r>
      <w:r>
        <w:rPr>
          <w:rFonts w:hint="eastAsia"/>
          <w:sz w:val="24"/>
          <w:szCs w:val="24"/>
        </w:rPr>
        <w:t>元，试问两者谁获益多？</w:t>
      </w:r>
    </w:p>
    <w:p w:rsidR="00554F15" w:rsidRDefault="00554F15" w:rsidP="00554F15">
      <w:pPr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甲手表企业为增值税一般纳税人，生产销售某款手表每只</w:t>
      </w:r>
      <w:r>
        <w:rPr>
          <w:rFonts w:hint="eastAsia"/>
          <w:sz w:val="24"/>
          <w:szCs w:val="24"/>
        </w:rPr>
        <w:t>10000</w:t>
      </w:r>
      <w:r>
        <w:rPr>
          <w:rFonts w:hint="eastAsia"/>
          <w:sz w:val="24"/>
          <w:szCs w:val="24"/>
        </w:rPr>
        <w:t>元，按《财政部、国家税务总局关于调整和完善消费税政策的通知》及其附件《消费税新增和调整税目征收范围注释》的规定，该手表正好为高档手表。该厂财务主管提出建议：将手表销售价格较低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元，为每只</w:t>
      </w:r>
      <w:r>
        <w:rPr>
          <w:rFonts w:hint="eastAsia"/>
          <w:sz w:val="24"/>
          <w:szCs w:val="24"/>
        </w:rPr>
        <w:t>9900</w:t>
      </w:r>
      <w:r>
        <w:rPr>
          <w:rFonts w:hint="eastAsia"/>
          <w:sz w:val="24"/>
          <w:szCs w:val="24"/>
        </w:rPr>
        <w:t>元。请说明该方案是否可行？</w:t>
      </w:r>
    </w:p>
    <w:p w:rsidR="00554F15" w:rsidRDefault="00554F15" w:rsidP="00554F15">
      <w:pPr>
        <w:rPr>
          <w:rFonts w:hint="eastAsia"/>
          <w:sz w:val="24"/>
          <w:szCs w:val="24"/>
        </w:rPr>
      </w:pPr>
    </w:p>
    <w:p w:rsidR="00554F15" w:rsidRDefault="00554F15" w:rsidP="00554F15">
      <w:pPr>
        <w:numPr>
          <w:ilvl w:val="0"/>
          <w:numId w:val="6"/>
        </w:numPr>
        <w:rPr>
          <w:rFonts w:hint="eastAsia"/>
          <w:sz w:val="24"/>
          <w:szCs w:val="24"/>
        </w:rPr>
      </w:pPr>
      <w:proofErr w:type="gramStart"/>
      <w:r>
        <w:rPr>
          <w:rFonts w:ascii="Arial" w:hAnsi="Arial" w:cs="Arial" w:hint="eastAsia"/>
          <w:sz w:val="24"/>
          <w:szCs w:val="24"/>
        </w:rPr>
        <w:t>甲投资</w:t>
      </w:r>
      <w:proofErr w:type="gramEnd"/>
      <w:r>
        <w:rPr>
          <w:rFonts w:ascii="Arial" w:hAnsi="Arial" w:cs="Arial" w:hint="eastAsia"/>
          <w:sz w:val="24"/>
          <w:szCs w:val="24"/>
        </w:rPr>
        <w:t>开发总公司</w:t>
      </w:r>
      <w:r>
        <w:rPr>
          <w:rFonts w:hint="eastAsia"/>
          <w:sz w:val="24"/>
          <w:szCs w:val="24"/>
        </w:rPr>
        <w:t>20x7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月计划投资，总投资额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万元，现有两个投资项目，条件都是期限一年，单利计息：一是投资购买国债，年利率</w:t>
      </w:r>
      <w:r>
        <w:rPr>
          <w:rFonts w:hint="eastAsia"/>
          <w:sz w:val="24"/>
          <w:szCs w:val="24"/>
        </w:rPr>
        <w:t>3%</w:t>
      </w:r>
      <w:r>
        <w:rPr>
          <w:rFonts w:hint="eastAsia"/>
          <w:sz w:val="24"/>
          <w:szCs w:val="24"/>
        </w:rPr>
        <w:t>；二是购买国家重点建设债券，年利率</w:t>
      </w:r>
      <w:r>
        <w:rPr>
          <w:rFonts w:hint="eastAsia"/>
          <w:sz w:val="24"/>
          <w:szCs w:val="24"/>
        </w:rPr>
        <w:t xml:space="preserve">4.2% </w:t>
      </w:r>
      <w:r>
        <w:rPr>
          <w:rFonts w:hint="eastAsia"/>
          <w:sz w:val="24"/>
          <w:szCs w:val="24"/>
        </w:rPr>
        <w:t>。企业所得税率</w:t>
      </w:r>
      <w:r>
        <w:rPr>
          <w:rFonts w:hint="eastAsia"/>
          <w:sz w:val="24"/>
          <w:szCs w:val="24"/>
        </w:rPr>
        <w:t>25%</w:t>
      </w:r>
      <w:r>
        <w:rPr>
          <w:rFonts w:hint="eastAsia"/>
          <w:sz w:val="24"/>
          <w:szCs w:val="24"/>
        </w:rPr>
        <w:t>，该投资开发总公司购买哪种债券更合适？</w:t>
      </w:r>
    </w:p>
    <w:p w:rsidR="00554F15" w:rsidRDefault="00554F15" w:rsidP="00554F15">
      <w:pPr>
        <w:pStyle w:val="a5"/>
        <w:ind w:firstLine="480"/>
        <w:rPr>
          <w:rFonts w:hint="eastAsia"/>
          <w:sz w:val="24"/>
          <w:szCs w:val="24"/>
        </w:rPr>
      </w:pPr>
    </w:p>
    <w:p w:rsidR="00554F15" w:rsidRDefault="00554F15" w:rsidP="00554F15">
      <w:pPr>
        <w:rPr>
          <w:rFonts w:hint="eastAsia"/>
          <w:sz w:val="24"/>
          <w:szCs w:val="24"/>
        </w:rPr>
      </w:pPr>
    </w:p>
    <w:p w:rsidR="00554F15" w:rsidRDefault="00554F15" w:rsidP="00554F15">
      <w:pPr>
        <w:rPr>
          <w:rFonts w:hint="eastAsia"/>
          <w:sz w:val="24"/>
          <w:szCs w:val="24"/>
        </w:rPr>
      </w:pPr>
    </w:p>
    <w:p w:rsidR="00554F15" w:rsidRDefault="00554F15" w:rsidP="00554F15">
      <w:pPr>
        <w:rPr>
          <w:rFonts w:hint="eastAsia"/>
          <w:sz w:val="24"/>
          <w:szCs w:val="24"/>
        </w:rPr>
      </w:pPr>
    </w:p>
    <w:p w:rsidR="00554F15" w:rsidRDefault="00554F15" w:rsidP="00554F15">
      <w:pPr>
        <w:rPr>
          <w:rFonts w:hint="eastAsia"/>
          <w:sz w:val="24"/>
          <w:szCs w:val="24"/>
        </w:rPr>
      </w:pPr>
    </w:p>
    <w:p w:rsidR="00554F15" w:rsidRDefault="00554F15" w:rsidP="00554F15">
      <w:pPr>
        <w:rPr>
          <w:sz w:val="24"/>
          <w:szCs w:val="24"/>
        </w:rPr>
      </w:pPr>
    </w:p>
    <w:p w:rsidR="00554F15" w:rsidRDefault="00554F15" w:rsidP="00554F15">
      <w:pPr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lastRenderedPageBreak/>
        <w:t>单选</w:t>
      </w:r>
    </w:p>
    <w:p w:rsidR="00554F15" w:rsidRDefault="00554F15" w:rsidP="00554F1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D </w:t>
      </w:r>
      <w:r>
        <w:rPr>
          <w:rFonts w:hint="eastAsia"/>
        </w:rPr>
        <w:t>税后利润最大化；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B </w:t>
      </w:r>
      <w:r>
        <w:rPr>
          <w:rFonts w:hint="eastAsia"/>
        </w:rPr>
        <w:t>房产余值；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D 12</w:t>
      </w:r>
      <w:r>
        <w:rPr>
          <w:rFonts w:hint="eastAsia"/>
        </w:rPr>
        <w:t>；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D </w:t>
      </w:r>
      <w:r>
        <w:rPr>
          <w:rFonts w:hint="eastAsia"/>
        </w:rPr>
        <w:t>由生产型转为消费型；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A 3   </w:t>
      </w:r>
      <w:r>
        <w:rPr>
          <w:rFonts w:hint="eastAsia"/>
        </w:rPr>
        <w:t>；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B </w:t>
      </w:r>
      <w:r>
        <w:rPr>
          <w:rFonts w:hint="eastAsia"/>
        </w:rPr>
        <w:t>农村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 B </w:t>
      </w:r>
      <w:r>
        <w:rPr>
          <w:rFonts w:hint="eastAsia"/>
        </w:rPr>
        <w:t>居民企业之间股息收益；</w:t>
      </w:r>
      <w:r>
        <w:rPr>
          <w:rFonts w:hint="eastAsia"/>
        </w:rPr>
        <w:t xml:space="preserve"> 8</w:t>
      </w:r>
      <w:r>
        <w:rPr>
          <w:rFonts w:hint="eastAsia"/>
        </w:rPr>
        <w:t>、</w:t>
      </w:r>
      <w:r>
        <w:rPr>
          <w:rFonts w:hint="eastAsia"/>
        </w:rPr>
        <w:t xml:space="preserve"> D </w:t>
      </w:r>
      <w:r>
        <w:rPr>
          <w:rFonts w:hint="eastAsia"/>
        </w:rPr>
        <w:t>小轿车；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执法风险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 xml:space="preserve"> D </w:t>
      </w:r>
      <w:r>
        <w:rPr>
          <w:rFonts w:hint="eastAsia"/>
        </w:rPr>
        <w:t>推迟纳税时间</w:t>
      </w:r>
    </w:p>
    <w:p w:rsidR="00554F15" w:rsidRDefault="00554F15" w:rsidP="00554F15">
      <w:r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D </w:t>
      </w:r>
      <w:r>
        <w:rPr>
          <w:rFonts w:hint="eastAsia"/>
        </w:rPr>
        <w:t>实现企业价值最大化；</w:t>
      </w:r>
      <w:r>
        <w:rPr>
          <w:rFonts w:hint="eastAsia"/>
        </w:rPr>
        <w:t>1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A 17</w:t>
      </w:r>
      <w:r>
        <w:rPr>
          <w:rFonts w:hint="eastAsia"/>
        </w:rPr>
        <w:t>万元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>1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C </w:t>
      </w:r>
      <w:r>
        <w:rPr>
          <w:rFonts w:hint="eastAsia"/>
        </w:rPr>
        <w:t>增值税；</w:t>
      </w:r>
      <w:r>
        <w:rPr>
          <w:rFonts w:hint="eastAsia"/>
        </w:rPr>
        <w:t>1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C </w:t>
      </w:r>
      <w:r>
        <w:rPr>
          <w:rFonts w:hint="eastAsia"/>
        </w:rPr>
        <w:t>劳务报酬所得；</w:t>
      </w:r>
      <w:r>
        <w:rPr>
          <w:rFonts w:hint="eastAsia"/>
        </w:rPr>
        <w:t>1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D 5760</w:t>
      </w:r>
      <w:r>
        <w:rPr>
          <w:rFonts w:hint="eastAsia"/>
        </w:rPr>
        <w:t>；</w:t>
      </w:r>
      <w:r>
        <w:rPr>
          <w:rFonts w:hint="eastAsia"/>
        </w:rPr>
        <w:t>1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D 20%</w:t>
      </w:r>
      <w:r>
        <w:rPr>
          <w:rFonts w:hint="eastAsia"/>
        </w:rPr>
        <w:t>；</w:t>
      </w:r>
      <w:r>
        <w:rPr>
          <w:rFonts w:hint="eastAsia"/>
        </w:rPr>
        <w:t>1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折扣销售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>1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C 15% </w:t>
      </w:r>
      <w:r>
        <w:rPr>
          <w:rFonts w:hint="eastAsia"/>
        </w:rPr>
        <w:t>；</w:t>
      </w:r>
      <w:r>
        <w:rPr>
          <w:rFonts w:hint="eastAsia"/>
        </w:rPr>
        <w:t>1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合同签订前；</w:t>
      </w:r>
      <w:r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、</w:t>
      </w:r>
      <w:r>
        <w:rPr>
          <w:rFonts w:hint="eastAsia"/>
        </w:rPr>
        <w:t xml:space="preserve"> D </w:t>
      </w:r>
      <w:r>
        <w:rPr>
          <w:rFonts w:hint="eastAsia"/>
        </w:rPr>
        <w:t>实现企业价值最大化</w:t>
      </w:r>
    </w:p>
    <w:p w:rsidR="00554F15" w:rsidRDefault="00554F15" w:rsidP="00554F15">
      <w:pPr>
        <w:rPr>
          <w:rFonts w:hint="eastAsia"/>
        </w:rPr>
      </w:pPr>
    </w:p>
    <w:p w:rsidR="00554F15" w:rsidRPr="00554F15" w:rsidRDefault="00554F15" w:rsidP="00554F15">
      <w:pPr>
        <w:rPr>
          <w:rFonts w:hint="eastAsia"/>
        </w:rPr>
      </w:pPr>
    </w:p>
    <w:p w:rsidR="00554F15" w:rsidRDefault="00554F15" w:rsidP="00554F15">
      <w:pPr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多选</w:t>
      </w:r>
    </w:p>
    <w:p w:rsidR="00554F15" w:rsidRDefault="00554F15" w:rsidP="00554F1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损失避免</w:t>
      </w:r>
      <w:r>
        <w:rPr>
          <w:rFonts w:hint="eastAsia"/>
        </w:rPr>
        <w:t xml:space="preserve">   B </w:t>
      </w:r>
      <w:r>
        <w:rPr>
          <w:rFonts w:hint="eastAsia"/>
        </w:rPr>
        <w:t>损失预防</w:t>
      </w:r>
      <w:r>
        <w:rPr>
          <w:rFonts w:hint="eastAsia"/>
        </w:rPr>
        <w:t xml:space="preserve">  D </w:t>
      </w:r>
      <w:r>
        <w:rPr>
          <w:rFonts w:hint="eastAsia"/>
        </w:rPr>
        <w:t>损失利用；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流程图分析法</w:t>
      </w:r>
      <w:r>
        <w:rPr>
          <w:rFonts w:hint="eastAsia"/>
        </w:rPr>
        <w:t xml:space="preserve">  B </w:t>
      </w:r>
      <w:r>
        <w:rPr>
          <w:rFonts w:hint="eastAsia"/>
        </w:rPr>
        <w:t>问卷调查法</w:t>
      </w:r>
      <w:r>
        <w:rPr>
          <w:rFonts w:hint="eastAsia"/>
        </w:rPr>
        <w:t xml:space="preserve">  C </w:t>
      </w:r>
      <w:r>
        <w:rPr>
          <w:rFonts w:hint="eastAsia"/>
        </w:rPr>
        <w:t>环境分析法</w:t>
      </w:r>
      <w:r>
        <w:rPr>
          <w:rFonts w:hint="eastAsia"/>
        </w:rPr>
        <w:t xml:space="preserve">  D </w:t>
      </w:r>
      <w:r>
        <w:rPr>
          <w:rFonts w:hint="eastAsia"/>
        </w:rPr>
        <w:t>财务分析法；</w:t>
      </w:r>
      <w:r>
        <w:rPr>
          <w:rFonts w:hint="eastAsia"/>
        </w:rPr>
        <w:t xml:space="preserve">3 A </w:t>
      </w:r>
      <w:r>
        <w:rPr>
          <w:rFonts w:hint="eastAsia"/>
        </w:rPr>
        <w:t>实现税负最小化</w:t>
      </w:r>
      <w:r>
        <w:rPr>
          <w:rFonts w:hint="eastAsia"/>
        </w:rPr>
        <w:t xml:space="preserve">  B </w:t>
      </w:r>
      <w:r>
        <w:rPr>
          <w:rFonts w:hint="eastAsia"/>
        </w:rPr>
        <w:t>实现税后利润最大化</w:t>
      </w:r>
      <w:r>
        <w:rPr>
          <w:rFonts w:hint="eastAsia"/>
        </w:rPr>
        <w:t xml:space="preserve">  C </w:t>
      </w:r>
      <w:r>
        <w:rPr>
          <w:rFonts w:hint="eastAsia"/>
        </w:rPr>
        <w:t>实现现金净流量最大化；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增值税</w:t>
      </w:r>
      <w:r>
        <w:rPr>
          <w:rFonts w:hint="eastAsia"/>
        </w:rPr>
        <w:t xml:space="preserve">  B </w:t>
      </w:r>
      <w:r>
        <w:rPr>
          <w:rFonts w:hint="eastAsia"/>
        </w:rPr>
        <w:t>消费税</w:t>
      </w:r>
      <w:r>
        <w:rPr>
          <w:rFonts w:hint="eastAsia"/>
        </w:rPr>
        <w:t xml:space="preserve">  C </w:t>
      </w:r>
      <w:r>
        <w:rPr>
          <w:rFonts w:hint="eastAsia"/>
        </w:rPr>
        <w:t>城市维护建设税</w:t>
      </w:r>
      <w:r>
        <w:rPr>
          <w:rFonts w:hint="eastAsia"/>
        </w:rPr>
        <w:t xml:space="preserve">  D </w:t>
      </w:r>
      <w:r>
        <w:rPr>
          <w:rFonts w:hint="eastAsia"/>
        </w:rPr>
        <w:t>教育费附加；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未投入使用的机器设备</w:t>
      </w:r>
      <w:r>
        <w:rPr>
          <w:rFonts w:hint="eastAsia"/>
        </w:rPr>
        <w:t xml:space="preserve">  C </w:t>
      </w:r>
      <w:r>
        <w:rPr>
          <w:rFonts w:hint="eastAsia"/>
        </w:rPr>
        <w:t>以经营租赁方式租入的生产线</w:t>
      </w:r>
      <w:r>
        <w:rPr>
          <w:rFonts w:hint="eastAsia"/>
        </w:rPr>
        <w:t xml:space="preserve">  D </w:t>
      </w:r>
      <w:r>
        <w:rPr>
          <w:rFonts w:hint="eastAsia"/>
        </w:rPr>
        <w:t>与经营活动无关的小汽车；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工业企业的厂房</w:t>
      </w:r>
      <w:r>
        <w:rPr>
          <w:rFonts w:hint="eastAsia"/>
        </w:rPr>
        <w:t xml:space="preserve">  B </w:t>
      </w:r>
      <w:r>
        <w:rPr>
          <w:rFonts w:hint="eastAsia"/>
        </w:rPr>
        <w:t>商业企业的仓库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  B </w:t>
      </w:r>
      <w:r>
        <w:rPr>
          <w:rFonts w:hint="eastAsia"/>
        </w:rPr>
        <w:t>工作薪金所得</w:t>
      </w:r>
      <w:r>
        <w:rPr>
          <w:rFonts w:hint="eastAsia"/>
        </w:rPr>
        <w:t xml:space="preserve">  C </w:t>
      </w:r>
      <w:r>
        <w:rPr>
          <w:rFonts w:hint="eastAsia"/>
        </w:rPr>
        <w:t>劳务报酬所得</w:t>
      </w:r>
      <w:r>
        <w:rPr>
          <w:rFonts w:hint="eastAsia"/>
        </w:rPr>
        <w:t xml:space="preserve">  D </w:t>
      </w:r>
      <w:r>
        <w:rPr>
          <w:rFonts w:hint="eastAsia"/>
        </w:rPr>
        <w:t>财产租赁所得；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B </w:t>
      </w:r>
      <w:r>
        <w:rPr>
          <w:rFonts w:hint="eastAsia"/>
        </w:rPr>
        <w:t>合伙企业</w:t>
      </w:r>
      <w:r>
        <w:rPr>
          <w:rFonts w:hint="eastAsia"/>
        </w:rPr>
        <w:t xml:space="preserve">   D </w:t>
      </w:r>
      <w:r>
        <w:rPr>
          <w:rFonts w:hint="eastAsia"/>
        </w:rPr>
        <w:t>个人独资企业；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以预收款方式销售货物的，为发出货物当天</w:t>
      </w:r>
      <w:r>
        <w:rPr>
          <w:rFonts w:hint="eastAsia"/>
        </w:rPr>
        <w:t xml:space="preserve">  C </w:t>
      </w:r>
      <w:r>
        <w:rPr>
          <w:rFonts w:hint="eastAsia"/>
        </w:rPr>
        <w:t>采用赊销方式销售货物的，为合同约定的收款日期的当天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纳税筹划风险的客观性</w:t>
      </w:r>
      <w:r>
        <w:rPr>
          <w:rFonts w:hint="eastAsia"/>
        </w:rPr>
        <w:t xml:space="preserve">  B </w:t>
      </w:r>
      <w:r>
        <w:rPr>
          <w:rFonts w:hint="eastAsia"/>
        </w:rPr>
        <w:t>纳税筹划风险的复杂性</w:t>
      </w:r>
      <w:r>
        <w:rPr>
          <w:rFonts w:hint="eastAsia"/>
        </w:rPr>
        <w:t xml:space="preserve">   D</w:t>
      </w:r>
      <w:r>
        <w:rPr>
          <w:rFonts w:hint="eastAsia"/>
        </w:rPr>
        <w:t>纳税筹划风险的潜在性</w:t>
      </w:r>
    </w:p>
    <w:p w:rsidR="00554F15" w:rsidRDefault="00554F15" w:rsidP="00554F15">
      <w:r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节税筹划</w:t>
      </w:r>
      <w:r>
        <w:rPr>
          <w:rFonts w:hint="eastAsia"/>
        </w:rPr>
        <w:t xml:space="preserve">  C </w:t>
      </w:r>
      <w:r>
        <w:rPr>
          <w:rFonts w:hint="eastAsia"/>
        </w:rPr>
        <w:t>税负转嫁筹划</w:t>
      </w:r>
      <w:r>
        <w:rPr>
          <w:rFonts w:hint="eastAsia"/>
        </w:rPr>
        <w:t xml:space="preserve">  D </w:t>
      </w:r>
      <w:r>
        <w:rPr>
          <w:rFonts w:hint="eastAsia"/>
        </w:rPr>
        <w:t>涉税零风险筹划；</w:t>
      </w:r>
      <w:r>
        <w:rPr>
          <w:rFonts w:hint="eastAsia"/>
        </w:rPr>
        <w:t>1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政治方面的变化</w:t>
      </w:r>
      <w:r>
        <w:rPr>
          <w:rFonts w:hint="eastAsia"/>
        </w:rPr>
        <w:t xml:space="preserve">  B </w:t>
      </w:r>
      <w:r>
        <w:rPr>
          <w:rFonts w:hint="eastAsia"/>
        </w:rPr>
        <w:t>税收政策的变化</w:t>
      </w:r>
      <w:r>
        <w:rPr>
          <w:rFonts w:hint="eastAsia"/>
        </w:rPr>
        <w:t xml:space="preserve">  C </w:t>
      </w:r>
      <w:r>
        <w:rPr>
          <w:rFonts w:hint="eastAsia"/>
        </w:rPr>
        <w:t>国内经济的波动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>1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优质费</w:t>
      </w:r>
      <w:r>
        <w:rPr>
          <w:rFonts w:hint="eastAsia"/>
        </w:rPr>
        <w:t xml:space="preserve">  B </w:t>
      </w:r>
      <w:r>
        <w:rPr>
          <w:rFonts w:hint="eastAsia"/>
        </w:rPr>
        <w:t>包装物租金</w:t>
      </w:r>
      <w:r>
        <w:rPr>
          <w:rFonts w:hint="eastAsia"/>
        </w:rPr>
        <w:t xml:space="preserve">  C </w:t>
      </w:r>
      <w:r>
        <w:rPr>
          <w:rFonts w:hint="eastAsia"/>
        </w:rPr>
        <w:t>品牌使用费；</w:t>
      </w:r>
      <w:r>
        <w:rPr>
          <w:rFonts w:hint="eastAsia"/>
        </w:rPr>
        <w:t>1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消费税</w:t>
      </w:r>
      <w:r>
        <w:rPr>
          <w:rFonts w:hint="eastAsia"/>
        </w:rPr>
        <w:t xml:space="preserve">  B </w:t>
      </w:r>
      <w:r>
        <w:rPr>
          <w:rFonts w:hint="eastAsia"/>
        </w:rPr>
        <w:t>关税</w:t>
      </w:r>
      <w:r>
        <w:rPr>
          <w:rFonts w:hint="eastAsia"/>
        </w:rPr>
        <w:t xml:space="preserve">  C </w:t>
      </w:r>
      <w:r>
        <w:rPr>
          <w:rFonts w:hint="eastAsia"/>
        </w:rPr>
        <w:t>资源税</w:t>
      </w:r>
      <w:r>
        <w:rPr>
          <w:rFonts w:hint="eastAsia"/>
        </w:rPr>
        <w:t xml:space="preserve">  D </w:t>
      </w:r>
      <w:r>
        <w:rPr>
          <w:rFonts w:hint="eastAsia"/>
        </w:rPr>
        <w:t>不能从销项税额中抵扣的增值税进项税额；</w:t>
      </w:r>
      <w:r>
        <w:rPr>
          <w:rFonts w:hint="eastAsia"/>
        </w:rPr>
        <w:t>1</w:t>
      </w:r>
      <w:r>
        <w:rPr>
          <w:rFonts w:hint="eastAsia"/>
        </w:rPr>
        <w:t>5</w:t>
      </w:r>
      <w:r>
        <w:rPr>
          <w:rFonts w:hint="eastAsia"/>
        </w:rPr>
        <w:t>、</w:t>
      </w:r>
    </w:p>
    <w:p w:rsidR="00554F15" w:rsidRDefault="00554F15" w:rsidP="00554F15">
      <w:r>
        <w:rPr>
          <w:rFonts w:hint="eastAsia"/>
        </w:rPr>
        <w:t>A</w:t>
      </w:r>
      <w:r>
        <w:rPr>
          <w:rFonts w:hint="eastAsia"/>
        </w:rPr>
        <w:t>红利所得</w:t>
      </w:r>
      <w:r>
        <w:rPr>
          <w:rFonts w:hint="eastAsia"/>
        </w:rPr>
        <w:t xml:space="preserve">  B </w:t>
      </w:r>
      <w:r>
        <w:rPr>
          <w:rFonts w:hint="eastAsia"/>
        </w:rPr>
        <w:t>偶然所得</w:t>
      </w:r>
      <w:r>
        <w:rPr>
          <w:rFonts w:hint="eastAsia"/>
        </w:rPr>
        <w:t xml:space="preserve">  C </w:t>
      </w:r>
      <w:r>
        <w:rPr>
          <w:rFonts w:hint="eastAsia"/>
        </w:rPr>
        <w:t>股息所得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>1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第</w:t>
      </w:r>
      <w:r>
        <w:rPr>
          <w:rFonts w:hint="eastAsia"/>
        </w:rPr>
        <w:t>1~2</w:t>
      </w:r>
      <w:r>
        <w:rPr>
          <w:rFonts w:hint="eastAsia"/>
        </w:rPr>
        <w:t>年免征企业所得税</w:t>
      </w:r>
      <w:r>
        <w:rPr>
          <w:rFonts w:hint="eastAsia"/>
        </w:rPr>
        <w:t xml:space="preserve">  B </w:t>
      </w:r>
      <w:r>
        <w:rPr>
          <w:rFonts w:hint="eastAsia"/>
        </w:rPr>
        <w:t>第</w:t>
      </w:r>
      <w:r>
        <w:rPr>
          <w:rFonts w:hint="eastAsia"/>
        </w:rPr>
        <w:t>3~5</w:t>
      </w:r>
      <w:r>
        <w:rPr>
          <w:rFonts w:hint="eastAsia"/>
        </w:rPr>
        <w:t>年减半征收企业所得税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>1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抵减企业所得税</w:t>
      </w:r>
      <w:r>
        <w:rPr>
          <w:rFonts w:hint="eastAsia"/>
        </w:rPr>
        <w:t xml:space="preserve">  C </w:t>
      </w:r>
      <w:r>
        <w:rPr>
          <w:rFonts w:hint="eastAsia"/>
        </w:rPr>
        <w:t>提高权益资本收益率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>1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以现金清偿债务</w:t>
      </w:r>
      <w:r>
        <w:rPr>
          <w:rFonts w:hint="eastAsia"/>
        </w:rPr>
        <w:t xml:space="preserve">  B </w:t>
      </w:r>
      <w:r>
        <w:rPr>
          <w:rFonts w:hint="eastAsia"/>
        </w:rPr>
        <w:t>以非现金资产清偿债务</w:t>
      </w:r>
      <w:r>
        <w:rPr>
          <w:rFonts w:hint="eastAsia"/>
        </w:rPr>
        <w:t xml:space="preserve">  C </w:t>
      </w:r>
      <w:r>
        <w:rPr>
          <w:rFonts w:hint="eastAsia"/>
        </w:rPr>
        <w:t>债务转为资本</w:t>
      </w:r>
      <w:r>
        <w:rPr>
          <w:rFonts w:hint="eastAsia"/>
        </w:rPr>
        <w:t xml:space="preserve">  D </w:t>
      </w:r>
      <w:r>
        <w:rPr>
          <w:rFonts w:hint="eastAsia"/>
        </w:rPr>
        <w:t>修改其他债务条件，如减少债务本金、减少债务利息等；</w:t>
      </w:r>
      <w:r>
        <w:rPr>
          <w:rFonts w:hint="eastAsia"/>
        </w:rPr>
        <w:t>1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从价计征</w:t>
      </w:r>
      <w:r>
        <w:rPr>
          <w:rFonts w:hint="eastAsia"/>
        </w:rPr>
        <w:t xml:space="preserve">  B </w:t>
      </w:r>
      <w:proofErr w:type="gramStart"/>
      <w:r>
        <w:rPr>
          <w:rFonts w:hint="eastAsia"/>
        </w:rPr>
        <w:t>从租计征</w:t>
      </w:r>
      <w:proofErr w:type="gramEnd"/>
      <w:r>
        <w:rPr>
          <w:rFonts w:hint="eastAsia"/>
        </w:rPr>
        <w:t>；</w:t>
      </w:r>
      <w:r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纳税筹划风险管理的准备</w:t>
      </w:r>
      <w:r>
        <w:rPr>
          <w:rFonts w:hint="eastAsia"/>
        </w:rPr>
        <w:t xml:space="preserve">   B </w:t>
      </w:r>
      <w:r>
        <w:rPr>
          <w:rFonts w:hint="eastAsia"/>
        </w:rPr>
        <w:t>纳税筹划风险管理的实施</w:t>
      </w:r>
      <w:r>
        <w:rPr>
          <w:rFonts w:hint="eastAsia"/>
        </w:rPr>
        <w:t xml:space="preserve">  C </w:t>
      </w:r>
      <w:r>
        <w:rPr>
          <w:rFonts w:hint="eastAsia"/>
        </w:rPr>
        <w:t>纳税筹划风险管理的监控</w:t>
      </w:r>
      <w:r>
        <w:rPr>
          <w:rFonts w:hint="eastAsia"/>
        </w:rPr>
        <w:t xml:space="preserve"> </w:t>
      </w:r>
    </w:p>
    <w:p w:rsidR="00554F15" w:rsidRPr="00554F15" w:rsidRDefault="00554F15" w:rsidP="00554F15"/>
    <w:p w:rsidR="00554F15" w:rsidRDefault="00554F15" w:rsidP="00554F15">
      <w:pPr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判断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问卷调查法是识别纳税筹划风险比较常用的一种方法（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税负最小的纳税方案一定是最优的纳税方案（</w:t>
      </w:r>
      <w:r>
        <w:rPr>
          <w:rFonts w:hint="eastAsia"/>
        </w:rPr>
        <w:t xml:space="preserve"> 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房产税的计征对象为房产，但不包括与房屋可分离的附属设施（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返还</w:t>
      </w:r>
      <w:r>
        <w:rPr>
          <w:rFonts w:hint="eastAsia"/>
        </w:rPr>
        <w:t>20%</w:t>
      </w:r>
      <w:r>
        <w:rPr>
          <w:rFonts w:hint="eastAsia"/>
        </w:rPr>
        <w:t>的现金比折扣销售</w:t>
      </w:r>
      <w:r>
        <w:rPr>
          <w:rFonts w:hint="eastAsia"/>
        </w:rPr>
        <w:t>20%</w:t>
      </w:r>
      <w:r>
        <w:rPr>
          <w:rFonts w:hint="eastAsia"/>
        </w:rPr>
        <w:t>要节税（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以融资租赁方式租出的固定资产可税前扣除（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分公司具有法人资格，子公司不具有法人资格（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契税的纳税人是在我国境内转让土地、房屋权属的单位和个人（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对个人按市场价格出租居民住房使用个人所得税率为</w:t>
      </w:r>
      <w:r>
        <w:rPr>
          <w:rFonts w:hint="eastAsia"/>
        </w:rPr>
        <w:t>10%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纳税人自产自用的应税消费品，用于连续生产应税消费品的，不缴纳消费税（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纳税筹划风险的可评估性决定了纳税筹划风险是可度量的（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纳税筹划的心里成本也就是纳税筹划的隐性成本（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政策风险又分为政策变化风险和政策选择风险（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纳税人一经登记为一般纳税人后，不得转为小规模纳税人（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国家重点扶持的高新技术企业减按</w:t>
      </w:r>
      <w:r>
        <w:rPr>
          <w:rFonts w:hint="eastAsia"/>
        </w:rPr>
        <w:t>15%</w:t>
      </w:r>
      <w:r>
        <w:rPr>
          <w:rFonts w:hint="eastAsia"/>
        </w:rPr>
        <w:t>税率征收企业所得税（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个人独资企业和个人合伙企业投资者也为个人所得税纳税义务人（</w:t>
      </w:r>
      <w:r>
        <w:rPr>
          <w:rFonts w:hint="eastAsia"/>
        </w:rPr>
        <w:t xml:space="preserve"> 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股份有限公司和有限责任公司只缴纳企业所得税（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lastRenderedPageBreak/>
        <w:t>股权转让不缴纳增值税（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房产税的计征方式有两种：一是从价计征，二</w:t>
      </w:r>
      <w:proofErr w:type="gramStart"/>
      <w:r>
        <w:rPr>
          <w:rFonts w:hint="eastAsia"/>
        </w:rPr>
        <w:t>是从租计征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国债利息收入和国家发行的金融债券利息收入免征企业所得税（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税收链分析法属于事故树分析法（</w:t>
      </w:r>
      <w:r>
        <w:rPr>
          <w:rFonts w:hint="eastAsia"/>
        </w:rPr>
        <w:t xml:space="preserve"> 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554F15" w:rsidRPr="00554F15" w:rsidRDefault="00554F15" w:rsidP="00554F15">
      <w:pPr>
        <w:rPr>
          <w:rFonts w:hint="eastAsia"/>
        </w:rPr>
      </w:pPr>
    </w:p>
    <w:p w:rsidR="00554F15" w:rsidRDefault="00554F15" w:rsidP="00554F15">
      <w:pPr>
        <w:numPr>
          <w:ilvl w:val="0"/>
          <w:numId w:val="10"/>
        </w:numPr>
      </w:pPr>
      <w:r>
        <w:rPr>
          <w:rFonts w:hint="eastAsia"/>
        </w:rPr>
        <w:t>简答</w:t>
      </w:r>
    </w:p>
    <w:p w:rsidR="00554F15" w:rsidRDefault="00554F15" w:rsidP="00554F15">
      <w:pPr>
        <w:numPr>
          <w:ilvl w:val="0"/>
          <w:numId w:val="8"/>
        </w:numPr>
      </w:pPr>
      <w:r>
        <w:rPr>
          <w:rFonts w:hint="eastAsia"/>
        </w:rPr>
        <w:t>简述纳税筹划的收益？</w:t>
      </w:r>
    </w:p>
    <w:p w:rsidR="00554F15" w:rsidRDefault="00554F15" w:rsidP="00554F15">
      <w:r>
        <w:rPr>
          <w:rFonts w:hint="eastAsia"/>
        </w:rPr>
        <w:t>纳税筹划收益包括以下几个方面内容：</w:t>
      </w:r>
      <w:r>
        <w:rPr>
          <w:rFonts w:hint="eastAsia"/>
        </w:rPr>
        <w:t>1</w:t>
      </w:r>
      <w:r>
        <w:rPr>
          <w:rFonts w:hint="eastAsia"/>
        </w:rPr>
        <w:t>、因进行纳税筹划而新增的收入；</w:t>
      </w:r>
      <w:r>
        <w:rPr>
          <w:rFonts w:hint="eastAsia"/>
        </w:rPr>
        <w:t>2</w:t>
      </w:r>
      <w:r>
        <w:rPr>
          <w:rFonts w:hint="eastAsia"/>
        </w:rPr>
        <w:t>、因进行纳税筹划而减少的纳税成本；</w:t>
      </w:r>
      <w:r>
        <w:rPr>
          <w:rFonts w:hint="eastAsia"/>
        </w:rPr>
        <w:t>3</w:t>
      </w:r>
      <w:r>
        <w:rPr>
          <w:rFonts w:hint="eastAsia"/>
        </w:rPr>
        <w:t>、因进行纳税筹划而新增的货币时间价值；</w:t>
      </w:r>
      <w:r>
        <w:rPr>
          <w:rFonts w:hint="eastAsia"/>
        </w:rPr>
        <w:t>4</w:t>
      </w:r>
      <w:r>
        <w:rPr>
          <w:rFonts w:hint="eastAsia"/>
        </w:rPr>
        <w:t>、由于涉税零风险筹划而带给企业的利益；</w:t>
      </w:r>
      <w:r>
        <w:rPr>
          <w:rFonts w:hint="eastAsia"/>
        </w:rPr>
        <w:t>5</w:t>
      </w:r>
      <w:r>
        <w:rPr>
          <w:rFonts w:hint="eastAsia"/>
        </w:rPr>
        <w:t>、由于纳税筹划提高了企业整体管理水平而使企业增加的收益</w:t>
      </w:r>
    </w:p>
    <w:p w:rsidR="00554F15" w:rsidRDefault="00554F15" w:rsidP="00554F15">
      <w:pPr>
        <w:rPr>
          <w:rFonts w:hint="eastAsia"/>
        </w:rPr>
      </w:pPr>
    </w:p>
    <w:p w:rsidR="00554F15" w:rsidRDefault="00554F15" w:rsidP="00554F15">
      <w:pPr>
        <w:numPr>
          <w:ilvl w:val="0"/>
          <w:numId w:val="8"/>
        </w:numPr>
      </w:pPr>
      <w:r>
        <w:rPr>
          <w:rFonts w:hint="eastAsia"/>
        </w:rPr>
        <w:t>简述纳税筹划风险产生的原因？</w:t>
      </w:r>
    </w:p>
    <w:p w:rsidR="00554F15" w:rsidRDefault="00554F15" w:rsidP="00554F15">
      <w:r>
        <w:rPr>
          <w:rFonts w:hint="eastAsia"/>
        </w:rPr>
        <w:t>纳税筹划风险产生的原因有：</w:t>
      </w:r>
      <w:r>
        <w:rPr>
          <w:rFonts w:hint="eastAsia"/>
        </w:rPr>
        <w:t>1</w:t>
      </w:r>
      <w:r>
        <w:rPr>
          <w:rFonts w:hint="eastAsia"/>
        </w:rPr>
        <w:t>、纳税筹划方案本身设计不合理；</w:t>
      </w:r>
      <w:r>
        <w:rPr>
          <w:rFonts w:hint="eastAsia"/>
        </w:rPr>
        <w:t>2</w:t>
      </w:r>
      <w:r>
        <w:rPr>
          <w:rFonts w:hint="eastAsia"/>
        </w:rPr>
        <w:t>、纳税筹划方案操作不善；</w:t>
      </w:r>
      <w:r>
        <w:rPr>
          <w:rFonts w:hint="eastAsia"/>
        </w:rPr>
        <w:t>3</w:t>
      </w:r>
      <w:r>
        <w:rPr>
          <w:rFonts w:hint="eastAsia"/>
        </w:rPr>
        <w:t>、纳税筹划方案实施的条件发生变化；</w:t>
      </w:r>
      <w:r>
        <w:rPr>
          <w:rFonts w:hint="eastAsia"/>
        </w:rPr>
        <w:t>4</w:t>
      </w:r>
      <w:r>
        <w:rPr>
          <w:rFonts w:hint="eastAsia"/>
        </w:rPr>
        <w:t>、征纳双方权利和义务并不对等；</w:t>
      </w:r>
      <w:r>
        <w:rPr>
          <w:rFonts w:hint="eastAsia"/>
        </w:rPr>
        <w:t>5</w:t>
      </w:r>
      <w:r>
        <w:rPr>
          <w:rFonts w:hint="eastAsia"/>
        </w:rPr>
        <w:t>、纳税筹划成本最终超过收益。</w:t>
      </w:r>
    </w:p>
    <w:p w:rsidR="00554F15" w:rsidRDefault="00554F15" w:rsidP="00554F15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简述纳税筹划风险管理的流程？</w:t>
      </w:r>
    </w:p>
    <w:p w:rsidR="00554F15" w:rsidRDefault="00554F15" w:rsidP="00554F15">
      <w:r>
        <w:rPr>
          <w:rFonts w:hint="eastAsia"/>
        </w:rPr>
        <w:t>纳税筹划风险管理的流程如下：</w:t>
      </w:r>
      <w:r>
        <w:rPr>
          <w:rFonts w:hint="eastAsia"/>
        </w:rPr>
        <w:t>1</w:t>
      </w:r>
      <w:r>
        <w:rPr>
          <w:rFonts w:hint="eastAsia"/>
        </w:rPr>
        <w:t>、纳税筹划风险管理的准备，具体包括确定纳税筹划风险管理目标、成立纳税筹划风险管理小组、收集纳税筹划风险管理信息、制定纳税筹划风险管理计划；</w:t>
      </w:r>
      <w:r>
        <w:rPr>
          <w:rFonts w:hint="eastAsia"/>
        </w:rPr>
        <w:t>2</w:t>
      </w:r>
      <w:r>
        <w:rPr>
          <w:rFonts w:hint="eastAsia"/>
        </w:rPr>
        <w:t>、纳税筹划风险管理的实施，具体包括纳税筹划风险识别、纳税筹划风险评估、纳税筹划风险应对；</w:t>
      </w:r>
      <w:r>
        <w:rPr>
          <w:rFonts w:hint="eastAsia"/>
        </w:rPr>
        <w:t>3</w:t>
      </w:r>
      <w:r>
        <w:rPr>
          <w:rFonts w:hint="eastAsia"/>
        </w:rPr>
        <w:t>、纳税筹划风险管理的监控，具体包括纳税筹划风险管理的监督与评价、纳税筹划风险管理的总结与改进。</w:t>
      </w:r>
    </w:p>
    <w:p w:rsidR="00554F15" w:rsidRDefault="00554F15" w:rsidP="00554F15">
      <w:pPr>
        <w:numPr>
          <w:ilvl w:val="0"/>
          <w:numId w:val="8"/>
        </w:numPr>
      </w:pPr>
      <w:r>
        <w:rPr>
          <w:rFonts w:hint="eastAsia"/>
        </w:rPr>
        <w:t>简述纳税筹划目标的种类。</w:t>
      </w:r>
    </w:p>
    <w:p w:rsidR="00554F15" w:rsidRDefault="00554F15" w:rsidP="00554F15">
      <w:r>
        <w:rPr>
          <w:rFonts w:hint="eastAsia"/>
        </w:rPr>
        <w:t>纳税筹划目标的有：</w:t>
      </w:r>
      <w:r>
        <w:rPr>
          <w:rFonts w:hint="eastAsia"/>
        </w:rPr>
        <w:t>1</w:t>
      </w:r>
      <w:r>
        <w:rPr>
          <w:rFonts w:hint="eastAsia"/>
        </w:rPr>
        <w:t>、实现税负最小化；</w:t>
      </w:r>
      <w:r>
        <w:rPr>
          <w:rFonts w:hint="eastAsia"/>
        </w:rPr>
        <w:t>2</w:t>
      </w:r>
      <w:r>
        <w:rPr>
          <w:rFonts w:hint="eastAsia"/>
        </w:rPr>
        <w:t>、实现税后利润最大化；</w:t>
      </w:r>
      <w:r>
        <w:rPr>
          <w:rFonts w:hint="eastAsia"/>
        </w:rPr>
        <w:t>3</w:t>
      </w:r>
      <w:r>
        <w:rPr>
          <w:rFonts w:hint="eastAsia"/>
        </w:rPr>
        <w:t>、获取资金时间价值最大化；</w:t>
      </w:r>
      <w:r>
        <w:rPr>
          <w:rFonts w:hint="eastAsia"/>
        </w:rPr>
        <w:t>4</w:t>
      </w:r>
      <w:r>
        <w:rPr>
          <w:rFonts w:hint="eastAsia"/>
        </w:rPr>
        <w:t>、实现纳税风险最小化；</w:t>
      </w:r>
      <w:r>
        <w:rPr>
          <w:rFonts w:hint="eastAsia"/>
        </w:rPr>
        <w:t>5</w:t>
      </w:r>
      <w:r>
        <w:rPr>
          <w:rFonts w:hint="eastAsia"/>
        </w:rPr>
        <w:t>、实现企业价值最大化。</w:t>
      </w:r>
    </w:p>
    <w:p w:rsidR="00554F15" w:rsidRPr="00554F15" w:rsidRDefault="00554F15" w:rsidP="00554F15"/>
    <w:p w:rsidR="00554F15" w:rsidRDefault="00554F15" w:rsidP="00554F15">
      <w:pPr>
        <w:numPr>
          <w:ilvl w:val="0"/>
          <w:numId w:val="10"/>
        </w:numPr>
      </w:pPr>
      <w:r>
        <w:rPr>
          <w:rFonts w:hint="eastAsia"/>
        </w:rPr>
        <w:t>案例</w:t>
      </w:r>
    </w:p>
    <w:p w:rsidR="00554F15" w:rsidRDefault="00554F15" w:rsidP="00554F15">
      <w:pPr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甲公司属于增值税一般纳税人，</w:t>
      </w:r>
      <w:r>
        <w:rPr>
          <w:rFonts w:hint="eastAsia"/>
        </w:rPr>
        <w:t>20x7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月份销售机器设备</w:t>
      </w:r>
      <w:r>
        <w:rPr>
          <w:rFonts w:hint="eastAsia"/>
        </w:rPr>
        <w:t>900</w:t>
      </w:r>
      <w:r>
        <w:rPr>
          <w:rFonts w:hint="eastAsia"/>
        </w:rPr>
        <w:t>万元，同时又经营农机收入</w:t>
      </w:r>
      <w:r>
        <w:rPr>
          <w:rFonts w:hint="eastAsia"/>
        </w:rPr>
        <w:t>100</w:t>
      </w:r>
      <w:r>
        <w:rPr>
          <w:rFonts w:hint="eastAsia"/>
        </w:rPr>
        <w:t>万元，进项税额共计</w:t>
      </w:r>
      <w:r>
        <w:rPr>
          <w:rFonts w:hint="eastAsia"/>
        </w:rPr>
        <w:t>70</w:t>
      </w:r>
      <w:r>
        <w:rPr>
          <w:rFonts w:hint="eastAsia"/>
        </w:rPr>
        <w:t>万元。甲公司未对其分别核算。请对其进行纳税筹划。</w:t>
      </w:r>
    </w:p>
    <w:p w:rsidR="00554F15" w:rsidRDefault="00554F15" w:rsidP="00554F15">
      <w:pPr>
        <w:rPr>
          <w:rFonts w:hint="eastAsia"/>
        </w:rPr>
      </w:pPr>
      <w:r>
        <w:rPr>
          <w:rFonts w:hint="eastAsia"/>
        </w:rPr>
        <w:t>方案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：未对其分别核算</w:t>
      </w:r>
    </w:p>
    <w:p w:rsidR="00554F15" w:rsidRDefault="00554F15" w:rsidP="00554F15">
      <w:pPr>
        <w:rPr>
          <w:rFonts w:hint="eastAsia"/>
        </w:rPr>
      </w:pPr>
      <w:r>
        <w:rPr>
          <w:rFonts w:hint="eastAsia"/>
        </w:rPr>
        <w:t>应纳增值税额</w:t>
      </w:r>
      <w:r>
        <w:rPr>
          <w:rFonts w:hint="eastAsia"/>
        </w:rPr>
        <w:t>=1000</w:t>
      </w:r>
      <w:r>
        <w:rPr>
          <w:rFonts w:ascii="Arial" w:hAnsi="Arial" w:cs="Arial"/>
        </w:rPr>
        <w:t>×</w:t>
      </w:r>
      <w:r>
        <w:rPr>
          <w:rFonts w:hint="eastAsia"/>
        </w:rPr>
        <w:t>17%</w:t>
      </w:r>
      <w:r>
        <w:rPr>
          <w:rFonts w:ascii="宋体" w:eastAsia="宋体" w:hAnsi="宋体" w:cs="宋体" w:hint="eastAsia"/>
        </w:rPr>
        <w:t>－</w:t>
      </w:r>
      <w:r>
        <w:rPr>
          <w:rFonts w:hint="eastAsia"/>
        </w:rPr>
        <w:t>70=100</w:t>
      </w:r>
      <w:r>
        <w:rPr>
          <w:rFonts w:hint="eastAsia"/>
        </w:rPr>
        <w:t>（万元）</w:t>
      </w:r>
    </w:p>
    <w:p w:rsidR="00554F15" w:rsidRDefault="00554F15" w:rsidP="00554F15">
      <w:pPr>
        <w:rPr>
          <w:rFonts w:hint="eastAsia"/>
        </w:rPr>
      </w:pPr>
      <w:r>
        <w:rPr>
          <w:rFonts w:hint="eastAsia"/>
        </w:rPr>
        <w:t>方案二：分别核算</w:t>
      </w:r>
    </w:p>
    <w:p w:rsidR="00554F15" w:rsidRDefault="00554F15" w:rsidP="00554F15">
      <w:pPr>
        <w:rPr>
          <w:rFonts w:hint="eastAsia"/>
        </w:rPr>
      </w:pPr>
      <w:r>
        <w:rPr>
          <w:rFonts w:hint="eastAsia"/>
        </w:rPr>
        <w:t>应纳增值税额</w:t>
      </w:r>
      <w:r>
        <w:rPr>
          <w:rFonts w:hint="eastAsia"/>
        </w:rPr>
        <w:t>=900</w:t>
      </w:r>
      <w:r>
        <w:rPr>
          <w:rFonts w:ascii="Arial" w:hAnsi="Arial" w:cs="Arial"/>
        </w:rPr>
        <w:t>×</w:t>
      </w:r>
      <w:r>
        <w:rPr>
          <w:rFonts w:hint="eastAsia"/>
        </w:rPr>
        <w:t>17%</w:t>
      </w:r>
      <w:r>
        <w:rPr>
          <w:rFonts w:ascii="宋体" w:eastAsia="宋体" w:hAnsi="宋体" w:cs="宋体" w:hint="eastAsia"/>
        </w:rPr>
        <w:t>＋</w:t>
      </w:r>
      <w:r>
        <w:rPr>
          <w:rFonts w:hint="eastAsia"/>
        </w:rPr>
        <w:t>100</w:t>
      </w:r>
      <w:r>
        <w:rPr>
          <w:rFonts w:ascii="Arial" w:hAnsi="Arial" w:cs="Arial"/>
        </w:rPr>
        <w:t>×</w:t>
      </w:r>
      <w:r>
        <w:rPr>
          <w:rFonts w:hint="eastAsia"/>
        </w:rPr>
        <w:t>11%</w:t>
      </w:r>
      <w:r>
        <w:rPr>
          <w:rFonts w:ascii="宋体" w:eastAsia="宋体" w:hAnsi="宋体" w:cs="宋体" w:hint="eastAsia"/>
        </w:rPr>
        <w:t>－</w:t>
      </w:r>
      <w:r>
        <w:rPr>
          <w:rFonts w:hint="eastAsia"/>
        </w:rPr>
        <w:t>70=94</w:t>
      </w:r>
      <w:r>
        <w:rPr>
          <w:rFonts w:hint="eastAsia"/>
        </w:rPr>
        <w:t>（万元）</w:t>
      </w:r>
    </w:p>
    <w:p w:rsidR="00554F15" w:rsidRDefault="00554F15" w:rsidP="00554F15">
      <w:r>
        <w:rPr>
          <w:rFonts w:hint="eastAsia"/>
        </w:rPr>
        <w:t>结论：方案二比方案一少缴纳增值税额</w:t>
      </w:r>
      <w:r>
        <w:rPr>
          <w:rFonts w:hint="eastAsia"/>
        </w:rPr>
        <w:t>6</w:t>
      </w:r>
      <w:r>
        <w:rPr>
          <w:rFonts w:hint="eastAsia"/>
        </w:rPr>
        <w:t>万元，因此应当选择方案二</w:t>
      </w:r>
    </w:p>
    <w:p w:rsidR="00554F15" w:rsidRDefault="00554F15" w:rsidP="00554F15"/>
    <w:p w:rsidR="00554F15" w:rsidRDefault="00554F15" w:rsidP="00554F15">
      <w:pPr>
        <w:numPr>
          <w:ilvl w:val="0"/>
          <w:numId w:val="9"/>
        </w:numPr>
      </w:pPr>
      <w:r>
        <w:rPr>
          <w:rFonts w:hint="eastAsia"/>
        </w:rPr>
        <w:t>王某和李某于</w:t>
      </w:r>
      <w:r>
        <w:rPr>
          <w:rFonts w:hint="eastAsia"/>
        </w:rPr>
        <w:t>20x7</w:t>
      </w:r>
      <w:r>
        <w:rPr>
          <w:rFonts w:hint="eastAsia"/>
        </w:rPr>
        <w:t>年</w:t>
      </w:r>
      <w:r>
        <w:rPr>
          <w:rFonts w:hint="eastAsia"/>
        </w:rPr>
        <w:t>2</w:t>
      </w:r>
      <w:proofErr w:type="gramStart"/>
      <w:r>
        <w:rPr>
          <w:rFonts w:hint="eastAsia"/>
        </w:rPr>
        <w:t>月分</w:t>
      </w:r>
      <w:proofErr w:type="gramEnd"/>
      <w:r>
        <w:rPr>
          <w:rFonts w:hint="eastAsia"/>
        </w:rPr>
        <w:t>别因购买体育彩票而中奖，王某获得奖金</w:t>
      </w:r>
      <w:r>
        <w:rPr>
          <w:rFonts w:hint="eastAsia"/>
        </w:rPr>
        <w:t>11000</w:t>
      </w:r>
      <w:r>
        <w:rPr>
          <w:rFonts w:hint="eastAsia"/>
        </w:rPr>
        <w:t>元，李某获得奖金</w:t>
      </w:r>
      <w:r>
        <w:rPr>
          <w:rFonts w:hint="eastAsia"/>
        </w:rPr>
        <w:t>10000</w:t>
      </w:r>
      <w:r>
        <w:rPr>
          <w:rFonts w:hint="eastAsia"/>
        </w:rPr>
        <w:t>元，试问两者谁获益多？</w:t>
      </w:r>
    </w:p>
    <w:p w:rsidR="00554F15" w:rsidRDefault="00554F15" w:rsidP="00554F15">
      <w:pPr>
        <w:rPr>
          <w:rFonts w:hint="eastAsia"/>
        </w:rPr>
      </w:pPr>
      <w:r>
        <w:rPr>
          <w:rFonts w:hint="eastAsia"/>
        </w:rPr>
        <w:t>个人所得税法规定，个人购买福利彩票、赈灾彩票、体育彩票，一次中奖收入在</w:t>
      </w:r>
      <w:r>
        <w:rPr>
          <w:rFonts w:hint="eastAsia"/>
        </w:rPr>
        <w:t>1</w:t>
      </w:r>
      <w:r>
        <w:rPr>
          <w:rFonts w:hint="eastAsia"/>
        </w:rPr>
        <w:t>万元以下（含</w:t>
      </w:r>
      <w:r>
        <w:rPr>
          <w:rFonts w:hint="eastAsia"/>
        </w:rPr>
        <w:t>1</w:t>
      </w:r>
      <w:r>
        <w:rPr>
          <w:rFonts w:hint="eastAsia"/>
        </w:rPr>
        <w:t>万元）暂免征收个人所得税；超过</w:t>
      </w:r>
      <w:r>
        <w:rPr>
          <w:rFonts w:hint="eastAsia"/>
        </w:rPr>
        <w:t>1</w:t>
      </w:r>
      <w:r>
        <w:rPr>
          <w:rFonts w:hint="eastAsia"/>
        </w:rPr>
        <w:t>万元的，全额征收。</w:t>
      </w:r>
    </w:p>
    <w:p w:rsidR="00554F15" w:rsidRDefault="00554F15" w:rsidP="00554F15">
      <w:pPr>
        <w:rPr>
          <w:rFonts w:hint="eastAsia"/>
        </w:rPr>
      </w:pPr>
      <w:r>
        <w:rPr>
          <w:rFonts w:hint="eastAsia"/>
        </w:rPr>
        <w:t>王某获得奖金</w:t>
      </w:r>
      <w:r>
        <w:rPr>
          <w:rFonts w:hint="eastAsia"/>
        </w:rPr>
        <w:t>11000</w:t>
      </w:r>
      <w:r>
        <w:rPr>
          <w:rFonts w:hint="eastAsia"/>
        </w:rPr>
        <w:t>元，需要缴纳</w:t>
      </w:r>
      <w:r>
        <w:rPr>
          <w:rFonts w:hint="eastAsia"/>
        </w:rPr>
        <w:t>11000</w:t>
      </w:r>
      <w:r>
        <w:rPr>
          <w:rFonts w:ascii="Arial" w:hAnsi="Arial" w:cs="Arial"/>
        </w:rPr>
        <w:t>×</w:t>
      </w:r>
      <w:r>
        <w:rPr>
          <w:rFonts w:hint="eastAsia"/>
        </w:rPr>
        <w:t>20%=2200</w:t>
      </w:r>
      <w:r>
        <w:rPr>
          <w:rFonts w:hint="eastAsia"/>
        </w:rPr>
        <w:t>（元）个人所得税，税后实际收益</w:t>
      </w:r>
      <w:r>
        <w:rPr>
          <w:rFonts w:hint="eastAsia"/>
        </w:rPr>
        <w:t>11000</w:t>
      </w:r>
      <w:r>
        <w:rPr>
          <w:rFonts w:ascii="宋体" w:eastAsia="宋体" w:hAnsi="宋体" w:cs="宋体" w:hint="eastAsia"/>
        </w:rPr>
        <w:t>－</w:t>
      </w:r>
      <w:r>
        <w:rPr>
          <w:rFonts w:hint="eastAsia"/>
        </w:rPr>
        <w:t>2200=8800</w:t>
      </w:r>
      <w:r>
        <w:rPr>
          <w:rFonts w:hint="eastAsia"/>
        </w:rPr>
        <w:t>（元）。</w:t>
      </w:r>
    </w:p>
    <w:p w:rsidR="00554F15" w:rsidRDefault="00554F15" w:rsidP="00554F15">
      <w:r>
        <w:rPr>
          <w:rFonts w:hint="eastAsia"/>
        </w:rPr>
        <w:t>李某获得奖金</w:t>
      </w:r>
      <w:r>
        <w:rPr>
          <w:rFonts w:hint="eastAsia"/>
        </w:rPr>
        <w:t>10000</w:t>
      </w:r>
      <w:r>
        <w:rPr>
          <w:rFonts w:hint="eastAsia"/>
        </w:rPr>
        <w:t>元暂免征收个人所得税，实际收益</w:t>
      </w:r>
      <w:r>
        <w:rPr>
          <w:rFonts w:hint="eastAsia"/>
        </w:rPr>
        <w:t>10000</w:t>
      </w:r>
      <w:r>
        <w:rPr>
          <w:rFonts w:hint="eastAsia"/>
        </w:rPr>
        <w:t>元。因此李某获益多。</w:t>
      </w:r>
    </w:p>
    <w:p w:rsidR="00554F15" w:rsidRDefault="00554F15" w:rsidP="00554F15"/>
    <w:p w:rsidR="00554F15" w:rsidRDefault="00554F15" w:rsidP="00554F15">
      <w:pPr>
        <w:numPr>
          <w:ilvl w:val="0"/>
          <w:numId w:val="9"/>
        </w:numPr>
      </w:pPr>
      <w:r>
        <w:rPr>
          <w:rFonts w:hint="eastAsia"/>
        </w:rPr>
        <w:t>甲手表企业为增值税一般纳税人，生产销售某款手表每只</w:t>
      </w:r>
      <w:r>
        <w:rPr>
          <w:rFonts w:hint="eastAsia"/>
        </w:rPr>
        <w:t>10000</w:t>
      </w:r>
      <w:r>
        <w:rPr>
          <w:rFonts w:hint="eastAsia"/>
        </w:rPr>
        <w:t>元，按《财政部、国家税务总局关于调整和完善消费税政策的通知》及其附件《消费税新增和调整税目征收范围注</w:t>
      </w:r>
      <w:r>
        <w:rPr>
          <w:rFonts w:hint="eastAsia"/>
        </w:rPr>
        <w:lastRenderedPageBreak/>
        <w:t>释》的规定，该手表正好为高档手表。该厂财务主管提出建议：将手表销售价格较低</w:t>
      </w:r>
      <w:r>
        <w:rPr>
          <w:rFonts w:hint="eastAsia"/>
        </w:rPr>
        <w:t>100</w:t>
      </w:r>
      <w:r>
        <w:rPr>
          <w:rFonts w:hint="eastAsia"/>
        </w:rPr>
        <w:t>元，为每只</w:t>
      </w:r>
      <w:r>
        <w:rPr>
          <w:rFonts w:hint="eastAsia"/>
        </w:rPr>
        <w:t>9900</w:t>
      </w:r>
      <w:r>
        <w:rPr>
          <w:rFonts w:hint="eastAsia"/>
        </w:rPr>
        <w:t>元。请说明该方案是否可行？</w:t>
      </w:r>
    </w:p>
    <w:p w:rsidR="00554F15" w:rsidRDefault="00554F15" w:rsidP="00554F15">
      <w:r>
        <w:rPr>
          <w:rFonts w:hint="eastAsia"/>
        </w:rPr>
        <w:t>可行，每只销售价格</w:t>
      </w:r>
      <w:r>
        <w:rPr>
          <w:rFonts w:hint="eastAsia"/>
        </w:rPr>
        <w:t>10000</w:t>
      </w:r>
      <w:r>
        <w:rPr>
          <w:rFonts w:hint="eastAsia"/>
        </w:rPr>
        <w:t>元属于高档手表消费税税率</w:t>
      </w:r>
      <w:r>
        <w:rPr>
          <w:rFonts w:hint="eastAsia"/>
        </w:rPr>
        <w:t>20%</w:t>
      </w:r>
      <w:r>
        <w:rPr>
          <w:rFonts w:hint="eastAsia"/>
        </w:rPr>
        <w:t>，需要缴纳</w:t>
      </w:r>
      <w:r>
        <w:rPr>
          <w:rFonts w:hint="eastAsia"/>
        </w:rPr>
        <w:t>10000</w:t>
      </w:r>
      <w:r>
        <w:rPr>
          <w:rFonts w:ascii="Arial" w:hAnsi="Arial" w:cs="Arial"/>
        </w:rPr>
        <w:t>×</w:t>
      </w:r>
      <w:r>
        <w:rPr>
          <w:rFonts w:hint="eastAsia"/>
        </w:rPr>
        <w:t>20%=2000</w:t>
      </w:r>
      <w:r>
        <w:rPr>
          <w:rFonts w:hint="eastAsia"/>
        </w:rPr>
        <w:t>（元）的消费税，另外还需要缴纳附加税费。价格降低到</w:t>
      </w:r>
      <w:r>
        <w:rPr>
          <w:rFonts w:hint="eastAsia"/>
        </w:rPr>
        <w:t>9900</w:t>
      </w:r>
      <w:r>
        <w:rPr>
          <w:rFonts w:hint="eastAsia"/>
        </w:rPr>
        <w:t>元，则不属于高档手表，不需要缴纳消费税及附加税费。</w:t>
      </w:r>
    </w:p>
    <w:p w:rsidR="00554F15" w:rsidRDefault="00554F15" w:rsidP="00554F15"/>
    <w:p w:rsidR="00554F15" w:rsidRDefault="00554F15" w:rsidP="00554F15">
      <w:pPr>
        <w:numPr>
          <w:ilvl w:val="0"/>
          <w:numId w:val="9"/>
        </w:numPr>
      </w:pPr>
      <w:proofErr w:type="gramStart"/>
      <w:r>
        <w:rPr>
          <w:rFonts w:ascii="Arial" w:hAnsi="Arial" w:cs="Arial" w:hint="eastAsia"/>
        </w:rPr>
        <w:t>甲投资</w:t>
      </w:r>
      <w:proofErr w:type="gramEnd"/>
      <w:r>
        <w:rPr>
          <w:rFonts w:ascii="Arial" w:hAnsi="Arial" w:cs="Arial" w:hint="eastAsia"/>
        </w:rPr>
        <w:t>开发总公司</w:t>
      </w:r>
      <w:r>
        <w:rPr>
          <w:rFonts w:hint="eastAsia"/>
        </w:rPr>
        <w:t>20x7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月计划投资，总投资额</w:t>
      </w:r>
      <w:r>
        <w:rPr>
          <w:rFonts w:hint="eastAsia"/>
        </w:rPr>
        <w:t>100</w:t>
      </w:r>
      <w:r>
        <w:rPr>
          <w:rFonts w:hint="eastAsia"/>
        </w:rPr>
        <w:t>万元，现有两个投资项目，条件都是期限一年，单利计息：一是投资购买国债，年利率</w:t>
      </w:r>
      <w:r>
        <w:rPr>
          <w:rFonts w:hint="eastAsia"/>
        </w:rPr>
        <w:t>3%</w:t>
      </w:r>
      <w:r>
        <w:rPr>
          <w:rFonts w:hint="eastAsia"/>
        </w:rPr>
        <w:t>；二是购买国家重点建设债券，年利率</w:t>
      </w:r>
      <w:r>
        <w:rPr>
          <w:rFonts w:hint="eastAsia"/>
        </w:rPr>
        <w:t xml:space="preserve">4.2% </w:t>
      </w:r>
      <w:r>
        <w:rPr>
          <w:rFonts w:hint="eastAsia"/>
        </w:rPr>
        <w:t>。企业所得税率</w:t>
      </w:r>
      <w:r>
        <w:rPr>
          <w:rFonts w:hint="eastAsia"/>
        </w:rPr>
        <w:t>25%</w:t>
      </w:r>
      <w:r>
        <w:rPr>
          <w:rFonts w:hint="eastAsia"/>
        </w:rPr>
        <w:t>，该投资开发总公司购买哪种债券更合适？</w:t>
      </w:r>
    </w:p>
    <w:p w:rsidR="00554F15" w:rsidRDefault="00554F15" w:rsidP="00554F15">
      <w:pPr>
        <w:rPr>
          <w:rFonts w:hint="eastAsia"/>
        </w:rPr>
      </w:pPr>
      <w:r>
        <w:rPr>
          <w:rFonts w:hint="eastAsia"/>
        </w:rPr>
        <w:t>方案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：投资购买国债</w:t>
      </w:r>
    </w:p>
    <w:p w:rsidR="00554F15" w:rsidRDefault="00554F15" w:rsidP="00554F15">
      <w:pPr>
        <w:rPr>
          <w:rFonts w:hint="eastAsia"/>
        </w:rPr>
      </w:pPr>
      <w:r>
        <w:rPr>
          <w:rFonts w:hint="eastAsia"/>
        </w:rPr>
        <w:t>100</w:t>
      </w:r>
      <w:r>
        <w:rPr>
          <w:rFonts w:ascii="Arial" w:hAnsi="Arial" w:cs="Arial"/>
        </w:rPr>
        <w:t>×</w:t>
      </w:r>
      <w:r>
        <w:rPr>
          <w:rFonts w:hint="eastAsia"/>
        </w:rPr>
        <w:t>3%=3</w:t>
      </w:r>
      <w:r>
        <w:rPr>
          <w:rFonts w:hint="eastAsia"/>
        </w:rPr>
        <w:t>（万元）国债免征所得税</w:t>
      </w:r>
    </w:p>
    <w:p w:rsidR="00554F15" w:rsidRDefault="00554F15" w:rsidP="00554F15">
      <w:pPr>
        <w:rPr>
          <w:rFonts w:hint="eastAsia"/>
        </w:rPr>
      </w:pPr>
      <w:r>
        <w:rPr>
          <w:rFonts w:hint="eastAsia"/>
        </w:rPr>
        <w:t>方案二：购买国家重点建设债券</w:t>
      </w:r>
    </w:p>
    <w:p w:rsidR="00554F15" w:rsidRDefault="00554F15" w:rsidP="00554F15">
      <w:pPr>
        <w:rPr>
          <w:rFonts w:hint="eastAsia"/>
        </w:rPr>
      </w:pPr>
      <w:r>
        <w:rPr>
          <w:rFonts w:hint="eastAsia"/>
        </w:rPr>
        <w:t>100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4.2% </w:t>
      </w:r>
      <w:r>
        <w:rPr>
          <w:rFonts w:ascii="Arial" w:hAnsi="Arial" w:cs="Arial"/>
        </w:rPr>
        <w:t>×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ascii="宋体" w:eastAsia="宋体" w:hAnsi="宋体" w:cs="宋体" w:hint="eastAsia"/>
        </w:rPr>
        <w:t>－</w:t>
      </w:r>
      <w:r>
        <w:rPr>
          <w:rFonts w:hint="eastAsia"/>
        </w:rPr>
        <w:t>25%</w:t>
      </w:r>
      <w:r>
        <w:rPr>
          <w:rFonts w:hint="eastAsia"/>
        </w:rPr>
        <w:t>）</w:t>
      </w:r>
      <w:r>
        <w:rPr>
          <w:rFonts w:hint="eastAsia"/>
        </w:rPr>
        <w:t>=3.15</w:t>
      </w:r>
      <w:r>
        <w:rPr>
          <w:rFonts w:hint="eastAsia"/>
        </w:rPr>
        <w:t>（万元）</w:t>
      </w:r>
    </w:p>
    <w:p w:rsidR="00554F15" w:rsidRDefault="00554F15" w:rsidP="00554F15">
      <w:r>
        <w:rPr>
          <w:rFonts w:hint="eastAsia"/>
        </w:rPr>
        <w:t>结论：该投资开发总公司购买国家重点建设债券更合适，因为虽然缴纳企业所得税，但是税后收益依然大于购买国债</w:t>
      </w:r>
    </w:p>
    <w:p w:rsidR="00554F15" w:rsidRDefault="00554F15" w:rsidP="00554F15"/>
    <w:p w:rsidR="00554F15" w:rsidRDefault="00554F15" w:rsidP="00554F15"/>
    <w:p w:rsidR="00554F15" w:rsidRPr="00554F15" w:rsidRDefault="00554F15" w:rsidP="00554F15">
      <w:pPr>
        <w:jc w:val="center"/>
        <w:rPr>
          <w:rFonts w:hint="eastAsia"/>
          <w:sz w:val="32"/>
        </w:rPr>
      </w:pPr>
    </w:p>
    <w:sectPr w:rsidR="00554F15" w:rsidRPr="00554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8B" w:rsidRDefault="00D06E8B" w:rsidP="00554F15">
      <w:r>
        <w:separator/>
      </w:r>
    </w:p>
  </w:endnote>
  <w:endnote w:type="continuationSeparator" w:id="0">
    <w:p w:rsidR="00D06E8B" w:rsidRDefault="00D06E8B" w:rsidP="0055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8B" w:rsidRDefault="00D06E8B" w:rsidP="00554F15">
      <w:r>
        <w:separator/>
      </w:r>
    </w:p>
  </w:footnote>
  <w:footnote w:type="continuationSeparator" w:id="0">
    <w:p w:rsidR="00D06E8B" w:rsidRDefault="00D06E8B" w:rsidP="0055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507F6D"/>
    <w:multiLevelType w:val="singleLevel"/>
    <w:tmpl w:val="B3507F6D"/>
    <w:lvl w:ilvl="0">
      <w:start w:val="1"/>
      <w:numFmt w:val="decimal"/>
      <w:suff w:val="nothing"/>
      <w:lvlText w:val="%1、"/>
      <w:lvlJc w:val="left"/>
    </w:lvl>
  </w:abstractNum>
  <w:abstractNum w:abstractNumId="1">
    <w:nsid w:val="F29C4564"/>
    <w:multiLevelType w:val="singleLevel"/>
    <w:tmpl w:val="F29C45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184AA1"/>
    <w:multiLevelType w:val="hybridMultilevel"/>
    <w:tmpl w:val="6BE4979C"/>
    <w:lvl w:ilvl="0" w:tplc="43A68976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556D67"/>
    <w:multiLevelType w:val="hybridMultilevel"/>
    <w:tmpl w:val="C1963562"/>
    <w:lvl w:ilvl="0" w:tplc="C394B702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EA62AE"/>
    <w:multiLevelType w:val="singleLevel"/>
    <w:tmpl w:val="47EA62AE"/>
    <w:lvl w:ilvl="0">
      <w:start w:val="1"/>
      <w:numFmt w:val="decimal"/>
      <w:suff w:val="nothing"/>
      <w:lvlText w:val="%1、"/>
      <w:lvlJc w:val="left"/>
    </w:lvl>
  </w:abstractNum>
  <w:abstractNum w:abstractNumId="5">
    <w:nsid w:val="508820F9"/>
    <w:multiLevelType w:val="singleLevel"/>
    <w:tmpl w:val="508820F9"/>
    <w:lvl w:ilvl="0">
      <w:start w:val="1"/>
      <w:numFmt w:val="decimal"/>
      <w:suff w:val="nothing"/>
      <w:lvlText w:val="%1、"/>
      <w:lvlJc w:val="left"/>
    </w:lvl>
  </w:abstractNum>
  <w:abstractNum w:abstractNumId="6">
    <w:nsid w:val="562D3980"/>
    <w:multiLevelType w:val="hybridMultilevel"/>
    <w:tmpl w:val="26BED26C"/>
    <w:lvl w:ilvl="0" w:tplc="79C02A0E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3D95361"/>
    <w:multiLevelType w:val="hybridMultilevel"/>
    <w:tmpl w:val="126E42C2"/>
    <w:lvl w:ilvl="0" w:tplc="761ED902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A2BD4B"/>
    <w:multiLevelType w:val="singleLevel"/>
    <w:tmpl w:val="73A2BD4B"/>
    <w:lvl w:ilvl="0">
      <w:start w:val="1"/>
      <w:numFmt w:val="decimal"/>
      <w:suff w:val="nothing"/>
      <w:lvlText w:val="%1、"/>
      <w:lvlJc w:val="left"/>
    </w:lvl>
  </w:abstractNum>
  <w:abstractNum w:abstractNumId="9">
    <w:nsid w:val="76C89E77"/>
    <w:multiLevelType w:val="singleLevel"/>
    <w:tmpl w:val="76C89E7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03"/>
    <w:rsid w:val="0028259C"/>
    <w:rsid w:val="003327CE"/>
    <w:rsid w:val="00554F15"/>
    <w:rsid w:val="009E405F"/>
    <w:rsid w:val="00A67803"/>
    <w:rsid w:val="00D0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F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F15"/>
    <w:rPr>
      <w:sz w:val="18"/>
      <w:szCs w:val="18"/>
    </w:rPr>
  </w:style>
  <w:style w:type="paragraph" w:styleId="a5">
    <w:name w:val="List Paragraph"/>
    <w:basedOn w:val="a"/>
    <w:uiPriority w:val="34"/>
    <w:qFormat/>
    <w:rsid w:val="00554F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F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F15"/>
    <w:rPr>
      <w:sz w:val="18"/>
      <w:szCs w:val="18"/>
    </w:rPr>
  </w:style>
  <w:style w:type="paragraph" w:styleId="a5">
    <w:name w:val="List Paragraph"/>
    <w:basedOn w:val="a"/>
    <w:uiPriority w:val="34"/>
    <w:qFormat/>
    <w:rsid w:val="00554F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</dc:creator>
  <cp:keywords/>
  <dc:description/>
  <cp:lastModifiedBy>Ran</cp:lastModifiedBy>
  <cp:revision>2</cp:revision>
  <dcterms:created xsi:type="dcterms:W3CDTF">2019-04-14T02:04:00Z</dcterms:created>
  <dcterms:modified xsi:type="dcterms:W3CDTF">2019-04-14T02:17:00Z</dcterms:modified>
</cp:coreProperties>
</file>